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C1" w:rsidRDefault="003E48C1" w:rsidP="003E48C1">
      <w:pPr>
        <w:pStyle w:val="a3"/>
        <w:shd w:val="clear" w:color="auto" w:fill="F5F6FD"/>
        <w:spacing w:before="0" w:beforeAutospacing="0" w:after="0" w:afterAutospacing="0"/>
        <w:rPr>
          <w:rStyle w:val="a4"/>
          <w:rFonts w:ascii="Arial" w:hAnsi="Arial" w:cs="Arial"/>
          <w:color w:val="383F4E"/>
          <w:sz w:val="21"/>
          <w:szCs w:val="21"/>
        </w:rPr>
      </w:pPr>
      <w:r>
        <w:rPr>
          <w:rStyle w:val="a4"/>
          <w:rFonts w:ascii="Arial" w:hAnsi="Arial" w:cs="Arial"/>
          <w:color w:val="383F4E"/>
          <w:sz w:val="21"/>
          <w:szCs w:val="21"/>
        </w:rPr>
        <w:t>СПИСОК ИСПОЛЬЗОВАННЫХ ИСТОЧНИКОВ</w:t>
      </w:r>
    </w:p>
    <w:p w:rsidR="003E48C1" w:rsidRDefault="003E48C1" w:rsidP="003E48C1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bookmarkStart w:id="0" w:name="_GoBack"/>
      <w:bookmarkEnd w:id="0"/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Иванов, А. П. История научных открытий XIX века [Текст] / А. П. Иванов. — 3-е изд., перераб. и доп. — Москва : Издательство «Научная мысль», 2020. — 450 с. : ил. — ISBN 978-5-12345-678-9.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Петрова, С. И. Экологические проблемы современного мегаполиса [Текст] : монография / С. И. Петрова, В. Л. Сидоров. — Санкт-Петербург : Гидрометеоиздат, 2018. — 320 с. — Библиогр.: с. 305–318. — ISBN 978-5-98765-432-1.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Основы биотехнологии [Текст] : учебник для вузов / под ред. К. М. Фёдорова. — Новосибирск : Академ. изд-во «Наука», 2019. — 600 с. : схемы. — ISBN 978-5-11111-222-3.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 xml:space="preserve">Сидоренко, Г. О. Робототехника: вчера, сегодня, завтра [Электронный ресурс] // Мир техники. — 2021. — № 7. — С. 12–45. — Режим доступа: </w:t>
      </w:r>
      <w:hyperlink r:id="rId6" w:tgtFrame="_blank" w:history="1">
        <w:r>
          <w:rPr>
            <w:rStyle w:val="a5"/>
            <w:rFonts w:ascii="Arial" w:hAnsi="Arial" w:cs="Arial"/>
            <w:color w:val="0049C9"/>
            <w:sz w:val="21"/>
            <w:szCs w:val="21"/>
          </w:rPr>
          <w:t>https://www.mir-tekhniki.ru/articles/robotics</w:t>
        </w:r>
      </w:hyperlink>
      <w:r>
        <w:rPr>
          <w:rFonts w:ascii="Arial" w:hAnsi="Arial" w:cs="Arial"/>
          <w:color w:val="383F4E"/>
          <w:sz w:val="21"/>
          <w:szCs w:val="21"/>
        </w:rPr>
        <w:t xml:space="preserve"> (дата обращения: 25.03.2026).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Великие путешественники эпохи Великих географических открытий [Текст] : энциклопедический справочник / сост. М. В. Бестужев. — Москва : ОЛМА-ПРЕСС, 2017. — 280 с. : цв. ил. — ISBN 978-5-55555-123-4.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Кузнецов, Э. Ф. Социальные сети как коммуникативный феномен [Текст] : дис. … канд. филол. наук : 10.01.10 / Кузнецов Эдуард Фёдорович. — М., 2022. — 210 с.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Конституция Российской Федерации [Текст] : принята всенародным голосованием 12 декабря 1993 г. (с изм. и доп.) // Собрание законодательства РФ. — 2014. — № 31. — Ст. 4398.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Климат и будущее Земли [Видеозапись] / реж. П. Н. Воронин; авт. сценария Л. Д. Морозова. — Москва : Студия документального кино «Планета», 2023. — 1 электрон. опт. диск (DVD-video) (55 мин.) : цв., зв.</w:t>
      </w:r>
    </w:p>
    <w:p w:rsidR="003E48C1" w:rsidRP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  <w:lang w:val="en-US"/>
        </w:rPr>
      </w:pPr>
      <w:r w:rsidRPr="003E48C1">
        <w:rPr>
          <w:rFonts w:ascii="Arial" w:hAnsi="Arial" w:cs="Arial"/>
          <w:color w:val="383F4E"/>
          <w:sz w:val="21"/>
          <w:szCs w:val="21"/>
          <w:lang w:val="en-US"/>
        </w:rPr>
        <w:t>Johnson, P. A. The Industrial Revolution: A New History [Text] / P. A. Johnson. — London : Cambridge University Press, 2019. — 350 p. — ISBN 978-1-107-12345-6.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 xml:space="preserve">Официальный сайт Всероссийской общественной организации «Русское географическое общество» [Электронный ресурс]. — Режим доступа: </w:t>
      </w:r>
      <w:hyperlink r:id="rId7" w:tgtFrame="_blank" w:history="1">
        <w:r>
          <w:rPr>
            <w:rStyle w:val="a5"/>
            <w:rFonts w:ascii="Arial" w:hAnsi="Arial" w:cs="Arial"/>
            <w:color w:val="0049C9"/>
            <w:sz w:val="21"/>
            <w:szCs w:val="21"/>
          </w:rPr>
          <w:t>https://www.rgo.ru</w:t>
        </w:r>
      </w:hyperlink>
      <w:r>
        <w:rPr>
          <w:rFonts w:ascii="Arial" w:hAnsi="Arial" w:cs="Arial"/>
          <w:color w:val="383F4E"/>
          <w:sz w:val="21"/>
          <w:szCs w:val="21"/>
        </w:rPr>
        <w:t xml:space="preserve"> (дата обращения: 26.03.2026).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Глобальное потепление: факты и прогнозы [Текст] : материалы Международной научной конференции (Санкт-Петербург, 15–18 окт. 2022 г.) / отв. ред. Т. К. Светлова. — СПб. : Изд-во СПбГУ, 2022. — 480 с.</w:t>
      </w:r>
    </w:p>
    <w:p w:rsidR="003E48C1" w:rsidRDefault="003E48C1" w:rsidP="003E48C1">
      <w:pPr>
        <w:pStyle w:val="a3"/>
        <w:numPr>
          <w:ilvl w:val="0"/>
          <w:numId w:val="1"/>
        </w:numPr>
        <w:shd w:val="clear" w:color="auto" w:fill="F5F6FD"/>
        <w:spacing w:before="0" w:beforeAutospacing="0" w:after="0" w:afterAutospacing="0"/>
        <w:ind w:left="375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Антропов, Д. Л. Методы математического моделирования в экономике [Текст] / Д. Л. Антропов // Экономика и жизнь. — 2020. — № 5. — С. 34–39.</w:t>
      </w:r>
    </w:p>
    <w:p w:rsidR="004248C0" w:rsidRDefault="004248C0"/>
    <w:sectPr w:rsidR="0042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2673"/>
    <w:multiLevelType w:val="multilevel"/>
    <w:tmpl w:val="6E5E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28"/>
    <w:rsid w:val="003E48C1"/>
    <w:rsid w:val="004248C0"/>
    <w:rsid w:val="0063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8C1"/>
    <w:rPr>
      <w:b/>
      <w:bCs/>
    </w:rPr>
  </w:style>
  <w:style w:type="character" w:styleId="a5">
    <w:name w:val="Hyperlink"/>
    <w:basedOn w:val="a0"/>
    <w:uiPriority w:val="99"/>
    <w:semiHidden/>
    <w:unhideWhenUsed/>
    <w:rsid w:val="003E48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8C1"/>
    <w:rPr>
      <w:b/>
      <w:bCs/>
    </w:rPr>
  </w:style>
  <w:style w:type="character" w:styleId="a5">
    <w:name w:val="Hyperlink"/>
    <w:basedOn w:val="a0"/>
    <w:uiPriority w:val="99"/>
    <w:semiHidden/>
    <w:unhideWhenUsed/>
    <w:rsid w:val="003E4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r-tekhniki.ru/articles/roboti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diakov.net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2026-03-31T07:25:00Z</dcterms:created>
  <dcterms:modified xsi:type="dcterms:W3CDTF">2026-03-31T07:25:00Z</dcterms:modified>
</cp:coreProperties>
</file>