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B6B" w:rsidRPr="00995B6B" w:rsidRDefault="00995B6B" w:rsidP="00995B6B">
      <w:pPr>
        <w:pStyle w:val="a3"/>
        <w:shd w:val="clear" w:color="auto" w:fill="F5F6FD"/>
        <w:spacing w:before="0" w:beforeAutospacing="0" w:after="0" w:afterAutospacing="0"/>
        <w:jc w:val="center"/>
        <w:rPr>
          <w:rStyle w:val="a4"/>
          <w:rFonts w:ascii="Arial" w:hAnsi="Arial" w:cs="Arial"/>
          <w:color w:val="383F4E"/>
          <w:sz w:val="28"/>
          <w:szCs w:val="28"/>
        </w:rPr>
      </w:pPr>
      <w:bookmarkStart w:id="0" w:name="_GoBack"/>
      <w:bookmarkEnd w:id="0"/>
      <w:r w:rsidRPr="00995B6B">
        <w:rPr>
          <w:rStyle w:val="a4"/>
          <w:rFonts w:ascii="Arial" w:hAnsi="Arial" w:cs="Arial"/>
          <w:color w:val="383F4E"/>
          <w:sz w:val="28"/>
          <w:szCs w:val="28"/>
        </w:rPr>
        <w:t>Список литературы</w:t>
      </w:r>
    </w:p>
    <w:p w:rsidR="00995B6B" w:rsidRDefault="00995B6B" w:rsidP="00995B6B">
      <w:pPr>
        <w:pStyle w:val="a3"/>
        <w:shd w:val="clear" w:color="auto" w:fill="F5F6FD"/>
        <w:spacing w:before="0" w:beforeAutospacing="0" w:after="0" w:afterAutospacing="0"/>
        <w:rPr>
          <w:rStyle w:val="a4"/>
          <w:rFonts w:ascii="Arial" w:hAnsi="Arial" w:cs="Arial"/>
          <w:color w:val="383F4E"/>
          <w:sz w:val="21"/>
          <w:szCs w:val="21"/>
        </w:rPr>
      </w:pPr>
    </w:p>
    <w:p w:rsidR="00995B6B" w:rsidRDefault="00995B6B" w:rsidP="00995B6B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Нормативные документы и стандарты</w:t>
      </w:r>
    </w:p>
    <w:p w:rsidR="00995B6B" w:rsidRDefault="00995B6B" w:rsidP="00995B6B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Федеральный государственный образовательный стандарт основного общего образования (утверждён приказом Минпросвещения России). — Москва : Просвещение, 2021. — 61 с.</w:t>
      </w:r>
    </w:p>
    <w:p w:rsidR="00995B6B" w:rsidRDefault="00995B6B" w:rsidP="00995B6B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 xml:space="preserve">Федеральный закон от 27.07.2006 № 149-ФЗ «Об информации, информационных технологиях и о защите информации» (с изменениями и дополнениями). — Текст : электронный // КонсультантПлюс : справочная правовая система. — URL: </w:t>
      </w:r>
      <w:hyperlink r:id="rId6" w:tgtFrame="_blank" w:history="1">
        <w:r>
          <w:rPr>
            <w:rStyle w:val="a5"/>
            <w:rFonts w:ascii="Arial" w:hAnsi="Arial" w:cs="Arial"/>
            <w:color w:val="0049C9"/>
            <w:sz w:val="21"/>
            <w:szCs w:val="21"/>
          </w:rPr>
          <w:t>http://www.consultant.ru</w:t>
        </w:r>
      </w:hyperlink>
      <w:r>
        <w:rPr>
          <w:rFonts w:ascii="Arial" w:hAnsi="Arial" w:cs="Arial"/>
          <w:color w:val="383F4E"/>
          <w:sz w:val="21"/>
          <w:szCs w:val="21"/>
        </w:rPr>
        <w:t xml:space="preserve"> (дата обращения: 15.10.2026).</w:t>
      </w:r>
    </w:p>
    <w:p w:rsidR="00995B6B" w:rsidRDefault="00995B6B" w:rsidP="00995B6B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ГОСТ Р 7.0.100–2018. Библиографическая запись. Библиографическое описание. Общие требования и правила составления. — Москва : Стандартинформ, 2018. — 124 с.</w:t>
      </w:r>
    </w:p>
    <w:p w:rsidR="00995B6B" w:rsidRDefault="00995B6B" w:rsidP="00995B6B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Учебники и учебные пособия</w:t>
      </w:r>
    </w:p>
    <w:p w:rsidR="00995B6B" w:rsidRDefault="00995B6B" w:rsidP="00995B6B">
      <w:pPr>
        <w:pStyle w:val="a3"/>
        <w:numPr>
          <w:ilvl w:val="0"/>
          <w:numId w:val="2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Босова, Л. Л. Информатика. 10 класс : учебник / Л. Л. Босова, А. Ю. Босова. — Москва : БИНОМ. Лаборатория знаний, 2020. — 288 с.</w:t>
      </w:r>
    </w:p>
    <w:p w:rsidR="00995B6B" w:rsidRDefault="00995B6B" w:rsidP="00995B6B">
      <w:pPr>
        <w:pStyle w:val="a3"/>
        <w:numPr>
          <w:ilvl w:val="0"/>
          <w:numId w:val="2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Семакин, И. Г. Информатика. Базовый уровень. 10–11 классы : учебник / И. Г. Семакин, Е. К. Хеннер, Т. Ю. Шеина. — Москва : БИНОМ. Лаборатория знаний, 2019. — 264 с.</w:t>
      </w:r>
    </w:p>
    <w:p w:rsidR="00995B6B" w:rsidRDefault="00995B6B" w:rsidP="00995B6B">
      <w:pPr>
        <w:pStyle w:val="a3"/>
        <w:numPr>
          <w:ilvl w:val="0"/>
          <w:numId w:val="2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Поляков, К. Ю. Информатика. Углублённый уровень. 10 класс : учебник : в 2 частях. Ч. 1 / К. Ю. Поляков, Е. А. Ерёмин. — Москва : БИНОМ. Лаборатория знаний, 2020. — 344 с.</w:t>
      </w:r>
    </w:p>
    <w:p w:rsidR="00995B6B" w:rsidRDefault="00995B6B" w:rsidP="00995B6B">
      <w:pPr>
        <w:pStyle w:val="a3"/>
        <w:numPr>
          <w:ilvl w:val="0"/>
          <w:numId w:val="2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Угринович, Н. Д. Информатика и информационные технологии. 10–11 классы : учебное пособие / Н. Д. Угринович. — Москва : БИНОМ. Лаборатория знаний, 2018. — 512 с.</w:t>
      </w:r>
    </w:p>
    <w:p w:rsidR="00995B6B" w:rsidRDefault="00995B6B" w:rsidP="00995B6B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Научные и научно-популярные издания</w:t>
      </w:r>
    </w:p>
    <w:p w:rsidR="00995B6B" w:rsidRDefault="00995B6B" w:rsidP="00995B6B">
      <w:pPr>
        <w:pStyle w:val="a3"/>
        <w:numPr>
          <w:ilvl w:val="0"/>
          <w:numId w:val="3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Кормен, Т. Алгоритмы: построение и анализ / Т. Кормен, Ч. Лейзерсон, Р. Ривест, К. Штайн. — 3-е изд. — Москва : Вильямс, 2019. — 1328 с.</w:t>
      </w:r>
    </w:p>
    <w:p w:rsidR="00995B6B" w:rsidRDefault="00995B6B" w:rsidP="00995B6B">
      <w:pPr>
        <w:pStyle w:val="a3"/>
        <w:numPr>
          <w:ilvl w:val="0"/>
          <w:numId w:val="3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Кнут, Д. Э. Искусство программирования. Том 1. Основные алгоритмы / Д. Э. Кнут. — Москва : Вильямс, 2018. — 720 с.</w:t>
      </w:r>
    </w:p>
    <w:p w:rsidR="00995B6B" w:rsidRDefault="00995B6B" w:rsidP="00995B6B">
      <w:pPr>
        <w:pStyle w:val="a3"/>
        <w:numPr>
          <w:ilvl w:val="0"/>
          <w:numId w:val="3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Таненбаум, Э. Архитектура компьютера / Э. Таненбаум, Т. Остин. — 6-е изд. — Санкт-Петербург : Питер, 2019. — 816 с.</w:t>
      </w:r>
    </w:p>
    <w:p w:rsidR="00995B6B" w:rsidRDefault="00995B6B" w:rsidP="00995B6B">
      <w:pPr>
        <w:pStyle w:val="a3"/>
        <w:numPr>
          <w:ilvl w:val="0"/>
          <w:numId w:val="3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Бьерк, Д. Программирование на Python: практический курс / Д. Бьерк. — Москва : ДМК Пресс, 2021. — 420 с.</w:t>
      </w:r>
    </w:p>
    <w:p w:rsidR="00995B6B" w:rsidRDefault="00995B6B" w:rsidP="00995B6B">
      <w:pPr>
        <w:pStyle w:val="a3"/>
        <w:numPr>
          <w:ilvl w:val="0"/>
          <w:numId w:val="3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Луц, М. Изучаем Python / М. Луц. — 5-е изд. — Санкт-Петербург : Питер, 2020. — 848 с.</w:t>
      </w:r>
    </w:p>
    <w:p w:rsidR="00995B6B" w:rsidRDefault="00995B6B" w:rsidP="00995B6B">
      <w:pPr>
        <w:pStyle w:val="a3"/>
        <w:shd w:val="clear" w:color="auto" w:fill="F5F6FD"/>
        <w:spacing w:before="0" w:beforeAutospacing="0" w:after="0" w:afterAutospacing="0"/>
        <w:rPr>
          <w:rFonts w:ascii="Arial" w:hAnsi="Arial" w:cs="Arial"/>
          <w:color w:val="383F4E"/>
          <w:sz w:val="21"/>
          <w:szCs w:val="21"/>
        </w:rPr>
      </w:pPr>
      <w:r>
        <w:rPr>
          <w:rStyle w:val="a4"/>
          <w:rFonts w:ascii="Arial" w:hAnsi="Arial" w:cs="Arial"/>
          <w:color w:val="383F4E"/>
          <w:sz w:val="21"/>
          <w:szCs w:val="21"/>
        </w:rPr>
        <w:t>Интернет-ресурсы</w:t>
      </w:r>
    </w:p>
    <w:p w:rsidR="00995B6B" w:rsidRDefault="00995B6B" w:rsidP="00995B6B">
      <w:pPr>
        <w:pStyle w:val="a3"/>
        <w:numPr>
          <w:ilvl w:val="0"/>
          <w:numId w:val="4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 xml:space="preserve">Национальный открытый университет «ИНТУИТ» : сайт. — URL: </w:t>
      </w:r>
      <w:hyperlink r:id="rId7" w:tgtFrame="_blank" w:history="1">
        <w:r>
          <w:rPr>
            <w:rStyle w:val="a5"/>
            <w:rFonts w:ascii="Arial" w:hAnsi="Arial" w:cs="Arial"/>
            <w:color w:val="0049C9"/>
            <w:sz w:val="21"/>
            <w:szCs w:val="21"/>
          </w:rPr>
          <w:t>https://intuit.ru</w:t>
        </w:r>
      </w:hyperlink>
      <w:r>
        <w:rPr>
          <w:rFonts w:ascii="Arial" w:hAnsi="Arial" w:cs="Arial"/>
          <w:color w:val="383F4E"/>
          <w:sz w:val="21"/>
          <w:szCs w:val="21"/>
        </w:rPr>
        <w:t xml:space="preserve"> (дата обращения: 12.10.2026).</w:t>
      </w:r>
    </w:p>
    <w:p w:rsidR="00995B6B" w:rsidRDefault="00995B6B" w:rsidP="00995B6B">
      <w:pPr>
        <w:pStyle w:val="a3"/>
        <w:numPr>
          <w:ilvl w:val="0"/>
          <w:numId w:val="4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 xml:space="preserve">Единая коллекция цифровых образовательных ресурсов : сайт. — URL: </w:t>
      </w:r>
      <w:hyperlink r:id="rId8" w:tgtFrame="_blank" w:history="1">
        <w:r>
          <w:rPr>
            <w:rStyle w:val="a5"/>
            <w:rFonts w:ascii="Arial" w:hAnsi="Arial" w:cs="Arial"/>
            <w:color w:val="0049C9"/>
            <w:sz w:val="21"/>
            <w:szCs w:val="21"/>
          </w:rPr>
          <w:t>http://school-collection.edu.ru</w:t>
        </w:r>
      </w:hyperlink>
      <w:r>
        <w:rPr>
          <w:rFonts w:ascii="Arial" w:hAnsi="Arial" w:cs="Arial"/>
          <w:color w:val="383F4E"/>
          <w:sz w:val="21"/>
          <w:szCs w:val="21"/>
        </w:rPr>
        <w:t xml:space="preserve"> (дата обращения: 10.10.2026).</w:t>
      </w:r>
    </w:p>
    <w:p w:rsidR="00995B6B" w:rsidRDefault="00995B6B" w:rsidP="00995B6B">
      <w:pPr>
        <w:pStyle w:val="a3"/>
        <w:numPr>
          <w:ilvl w:val="0"/>
          <w:numId w:val="4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 xml:space="preserve">Официальная документация по языку программирования Python. — URL: </w:t>
      </w:r>
      <w:hyperlink r:id="rId9" w:tgtFrame="_blank" w:history="1">
        <w:r>
          <w:rPr>
            <w:rStyle w:val="a5"/>
            <w:rFonts w:ascii="Arial" w:hAnsi="Arial" w:cs="Arial"/>
            <w:color w:val="0049C9"/>
            <w:sz w:val="21"/>
            <w:szCs w:val="21"/>
          </w:rPr>
          <w:t>https://docs.python.org</w:t>
        </w:r>
      </w:hyperlink>
      <w:r>
        <w:rPr>
          <w:rFonts w:ascii="Arial" w:hAnsi="Arial" w:cs="Arial"/>
          <w:color w:val="383F4E"/>
          <w:sz w:val="21"/>
          <w:szCs w:val="21"/>
        </w:rPr>
        <w:t xml:space="preserve"> (дата обращения: 14.10.2026).</w:t>
      </w:r>
    </w:p>
    <w:p w:rsidR="00995B6B" w:rsidRDefault="00995B6B" w:rsidP="00995B6B">
      <w:pPr>
        <w:pStyle w:val="a3"/>
        <w:numPr>
          <w:ilvl w:val="0"/>
          <w:numId w:val="4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 xml:space="preserve">Stepik : образовательная платформа. — URL: </w:t>
      </w:r>
      <w:hyperlink r:id="rId10" w:tgtFrame="_blank" w:history="1">
        <w:r>
          <w:rPr>
            <w:rStyle w:val="a5"/>
            <w:rFonts w:ascii="Arial" w:hAnsi="Arial" w:cs="Arial"/>
            <w:color w:val="0049C9"/>
            <w:sz w:val="21"/>
            <w:szCs w:val="21"/>
          </w:rPr>
          <w:t>https://stepik.org</w:t>
        </w:r>
      </w:hyperlink>
      <w:r>
        <w:rPr>
          <w:rFonts w:ascii="Arial" w:hAnsi="Arial" w:cs="Arial"/>
          <w:color w:val="383F4E"/>
          <w:sz w:val="21"/>
          <w:szCs w:val="21"/>
        </w:rPr>
        <w:t xml:space="preserve"> (дата обращения: 11.10.2026).</w:t>
      </w:r>
    </w:p>
    <w:p w:rsidR="00AA4E84" w:rsidRDefault="00AA4E84"/>
    <w:sectPr w:rsidR="00AA4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D0B5D"/>
    <w:multiLevelType w:val="multilevel"/>
    <w:tmpl w:val="45EAB01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162E3A"/>
    <w:multiLevelType w:val="multilevel"/>
    <w:tmpl w:val="3E26AF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646E4C"/>
    <w:multiLevelType w:val="multilevel"/>
    <w:tmpl w:val="331C3E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1E6F7F"/>
    <w:multiLevelType w:val="multilevel"/>
    <w:tmpl w:val="56822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9AE"/>
    <w:rsid w:val="005649AE"/>
    <w:rsid w:val="00995B6B"/>
    <w:rsid w:val="00AA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5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5B6B"/>
    <w:rPr>
      <w:b/>
      <w:bCs/>
    </w:rPr>
  </w:style>
  <w:style w:type="character" w:styleId="a5">
    <w:name w:val="Hyperlink"/>
    <w:basedOn w:val="a0"/>
    <w:uiPriority w:val="99"/>
    <w:semiHidden/>
    <w:unhideWhenUsed/>
    <w:rsid w:val="00995B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5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5B6B"/>
    <w:rPr>
      <w:b/>
      <w:bCs/>
    </w:rPr>
  </w:style>
  <w:style w:type="character" w:styleId="a5">
    <w:name w:val="Hyperlink"/>
    <w:basedOn w:val="a0"/>
    <w:uiPriority w:val="99"/>
    <w:semiHidden/>
    <w:unhideWhenUsed/>
    <w:rsid w:val="00995B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2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tui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tepik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python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2231</Characters>
  <Application>Microsoft Office Word</Application>
  <DocSecurity>0</DocSecurity>
  <Lines>18</Lines>
  <Paragraphs>5</Paragraphs>
  <ScaleCrop>false</ScaleCrop>
  <Company>diakov.net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2026-11-03T08:41:00Z</dcterms:created>
  <dcterms:modified xsi:type="dcterms:W3CDTF">2026-11-03T08:42:00Z</dcterms:modified>
</cp:coreProperties>
</file>