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C0" w:rsidRPr="000971C0" w:rsidRDefault="000971C0" w:rsidP="000971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C0">
        <w:rPr>
          <w:rFonts w:ascii="Times New Roman" w:hAnsi="Times New Roman" w:cs="Times New Roman"/>
          <w:b/>
          <w:bCs/>
          <w:sz w:val="28"/>
          <w:szCs w:val="28"/>
        </w:rPr>
        <w:t>Перечень творческих специальностей, предусматривающих проведение вступительных испытаний:</w:t>
      </w:r>
    </w:p>
    <w:p w:rsidR="000971C0" w:rsidRPr="000971C0" w:rsidRDefault="000971C0" w:rsidP="00097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1C0" w:rsidRDefault="000971C0" w:rsidP="00E036F8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050130 Музыкальное образование.</w:t>
      </w:r>
      <w:r w:rsidRPr="0009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C0" w:rsidRPr="000971C0" w:rsidRDefault="000971C0" w:rsidP="00E036F8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050139 Изобразительное искусство и черчение.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050148 Педагогика дополнительного образования.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070206 Театрально-декорационное искусство.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070210 Музыкальное звукооператорское мастерство.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070212 Цирковое искусство.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070214 Музыкальное искусство эстрады (по видам).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070216 Искусство эстрады.</w:t>
      </w:r>
      <w:bookmarkStart w:id="0" w:name="_GoBack"/>
      <w:bookmarkEnd w:id="0"/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070301 Актерское искусство.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071001 Живопись.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071003 Скульптура.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071006 Анимация.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071201 Искусство балета.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071203 Искусство танца (по видам).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071501 Народное художественное творчество (по видам).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072201 Реставрация.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072501 Дизайн (по отраслям).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072601 Декоративно-прикладное искусство и народные промыслы (по видам).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072709 Художественное оформление изделий текстильной и легкой промышленности.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073002 Теория музыки.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073101 Инструментальное исполнительство (по видам инструментов).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073401 Вокальное искусство.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073403 Сольное и хоровое народное пение.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073502 Хоровое дирижирование.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lastRenderedPageBreak/>
        <w:t>100116 Парикмахерское искусство.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100124 Стилистика и искусство визажа.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250109 Садово-парковое и ландшафтное строительство.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262017 Конструирование, моделирование и технология изделий из кожи.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262019 Конструирование, моделирование и технология швейных изделий.</w:t>
      </w:r>
    </w:p>
    <w:p w:rsidR="000971C0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262021 Конструирование, моделирование и технология изделий из меха.</w:t>
      </w:r>
    </w:p>
    <w:p w:rsidR="006146CB" w:rsidRPr="000971C0" w:rsidRDefault="000971C0" w:rsidP="000971C0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71C0">
        <w:rPr>
          <w:rFonts w:ascii="Times New Roman" w:hAnsi="Times New Roman" w:cs="Times New Roman"/>
          <w:sz w:val="28"/>
          <w:szCs w:val="28"/>
        </w:rPr>
        <w:t>270101 Архитектура.</w:t>
      </w:r>
    </w:p>
    <w:sectPr w:rsidR="006146CB" w:rsidRPr="0009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482C"/>
    <w:multiLevelType w:val="hybridMultilevel"/>
    <w:tmpl w:val="1932E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0"/>
    <w:rsid w:val="000971C0"/>
    <w:rsid w:val="006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5E2"/>
  <w15:chartTrackingRefBased/>
  <w15:docId w15:val="{6E4CF839-EFAF-4DE1-8440-750276E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2020-04-09T22:44:00Z</dcterms:created>
  <dcterms:modified xsi:type="dcterms:W3CDTF">2020-04-09T22:46:00Z</dcterms:modified>
</cp:coreProperties>
</file>