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E2" w:rsidRPr="005215E2" w:rsidRDefault="005215E2" w:rsidP="005215E2">
      <w:p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sz w:val="24"/>
          <w:szCs w:val="24"/>
          <w:lang w:eastAsia="ru-RU"/>
        </w:rPr>
        <w:t>Доклад на тему «Основы православной культуры» как опыта взаимодействия российской школы и Русской православной церкви в духовно-нравственном воспитании»:</w:t>
      </w:r>
    </w:p>
    <w:p w:rsidR="005215E2" w:rsidRDefault="005215E2" w:rsidP="005215E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5215E2">
        <w:rPr>
          <w:rFonts w:ascii="Times New Roman" w:eastAsia="Times New Roman" w:hAnsi="Times New Roman" w:cs="Times New Roman"/>
          <w:i/>
          <w:iCs/>
          <w:sz w:val="24"/>
          <w:szCs w:val="24"/>
          <w:lang w:eastAsia="ru-RU"/>
        </w:rPr>
        <w:t>Добрый день уважаемые члены комиссии, коллеги.</w:t>
      </w:r>
      <w:r w:rsidRPr="005215E2">
        <w:rPr>
          <w:rFonts w:ascii="Times New Roman" w:eastAsia="Times New Roman" w:hAnsi="Times New Roman" w:cs="Times New Roman"/>
          <w:i/>
          <w:iCs/>
          <w:sz w:val="24"/>
          <w:szCs w:val="24"/>
          <w:lang w:eastAsia="ru-RU"/>
        </w:rPr>
        <w:br/>
      </w:r>
    </w:p>
    <w:p w:rsidR="005215E2" w:rsidRDefault="005215E2" w:rsidP="005215E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5215E2">
        <w:rPr>
          <w:rFonts w:ascii="Times New Roman" w:eastAsia="Times New Roman" w:hAnsi="Times New Roman" w:cs="Times New Roman"/>
          <w:b/>
          <w:bCs/>
          <w:i/>
          <w:iCs/>
          <w:sz w:val="24"/>
          <w:szCs w:val="24"/>
          <w:lang w:eastAsia="ru-RU"/>
        </w:rPr>
        <w:t>Слайд 1</w:t>
      </w:r>
      <w:r w:rsidRPr="005215E2">
        <w:rPr>
          <w:rFonts w:ascii="Times New Roman" w:eastAsia="Times New Roman" w:hAnsi="Times New Roman" w:cs="Times New Roman"/>
          <w:i/>
          <w:iCs/>
          <w:sz w:val="24"/>
          <w:szCs w:val="24"/>
          <w:lang w:eastAsia="ru-RU"/>
        </w:rPr>
        <w:t>. Сегодня к вашему вниманию я представляю дипломную работу, посвященную теме изучения Курса «Основы православной культуры» как опыта взаимодействия российской школы и Русской православной церкви в духовно-нравственном воспитании.</w:t>
      </w:r>
      <w:r w:rsidRPr="005215E2">
        <w:rPr>
          <w:rFonts w:ascii="Times New Roman" w:eastAsia="Times New Roman" w:hAnsi="Times New Roman" w:cs="Times New Roman"/>
          <w:i/>
          <w:iCs/>
          <w:sz w:val="24"/>
          <w:szCs w:val="24"/>
          <w:lang w:eastAsia="ru-RU"/>
        </w:rPr>
        <w:br/>
        <w:t>Сближение российской школы и Русской православной церкви в области духовно-нравственных ценностей, наконец, заново признается в нашем обществе. Президент В.В. Путин уделяет проблеме духовно-нравственного воспитания пристальное внимание. В связи с этим курс «ОПК», который более 8 лет апробируется в Российской школе, приобретает особое значение, это не столько альтернатива курсу  иной религиозной культуры или светской этики, сколько самостоятельная дисциплина, отражающая основы общенациональных традиций.</w:t>
      </w:r>
      <w:r w:rsidRPr="005215E2">
        <w:rPr>
          <w:rFonts w:ascii="Times New Roman" w:eastAsia="Times New Roman" w:hAnsi="Times New Roman" w:cs="Times New Roman"/>
          <w:i/>
          <w:iCs/>
          <w:sz w:val="24"/>
          <w:szCs w:val="24"/>
          <w:lang w:eastAsia="ru-RU"/>
        </w:rPr>
        <w:br/>
      </w:r>
    </w:p>
    <w:p w:rsidR="005215E2" w:rsidRDefault="005215E2" w:rsidP="005215E2">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5215E2">
        <w:rPr>
          <w:rFonts w:ascii="Times New Roman" w:eastAsia="Times New Roman" w:hAnsi="Times New Roman" w:cs="Times New Roman"/>
          <w:b/>
          <w:bCs/>
          <w:i/>
          <w:iCs/>
          <w:sz w:val="24"/>
          <w:szCs w:val="24"/>
          <w:lang w:eastAsia="ru-RU"/>
        </w:rPr>
        <w:t>Слайд 2</w:t>
      </w:r>
      <w:r w:rsidRPr="005215E2">
        <w:rPr>
          <w:rFonts w:ascii="Times New Roman" w:eastAsia="Times New Roman" w:hAnsi="Times New Roman" w:cs="Times New Roman"/>
          <w:i/>
          <w:iCs/>
          <w:sz w:val="24"/>
          <w:szCs w:val="24"/>
          <w:lang w:eastAsia="ru-RU"/>
        </w:rPr>
        <w:t>: цель работы – рассмотреть преподаваемый младшим школьникам курс «Основы православной культуры» как пример взаимодействия российской школы и православной церкви в духовно-нравственном воспитании.</w:t>
      </w:r>
      <w:r w:rsidRPr="005215E2">
        <w:rPr>
          <w:rFonts w:ascii="Times New Roman" w:eastAsia="Times New Roman" w:hAnsi="Times New Roman" w:cs="Times New Roman"/>
          <w:i/>
          <w:iCs/>
          <w:sz w:val="24"/>
          <w:szCs w:val="24"/>
          <w:lang w:eastAsia="ru-RU"/>
        </w:rPr>
        <w:br/>
      </w:r>
    </w:p>
    <w:p w:rsidR="005215E2" w:rsidRPr="005215E2" w:rsidRDefault="005215E2" w:rsidP="005215E2">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5215E2">
        <w:rPr>
          <w:rFonts w:ascii="Times New Roman" w:eastAsia="Times New Roman" w:hAnsi="Times New Roman" w:cs="Times New Roman"/>
          <w:b/>
          <w:bCs/>
          <w:i/>
          <w:iCs/>
          <w:sz w:val="24"/>
          <w:szCs w:val="24"/>
          <w:lang w:eastAsia="ru-RU"/>
        </w:rPr>
        <w:t>Слайд 3</w:t>
      </w:r>
      <w:r w:rsidRPr="005215E2">
        <w:rPr>
          <w:rFonts w:ascii="Times New Roman" w:eastAsia="Times New Roman" w:hAnsi="Times New Roman" w:cs="Times New Roman"/>
          <w:i/>
          <w:iCs/>
          <w:sz w:val="24"/>
          <w:szCs w:val="24"/>
          <w:lang w:eastAsia="ru-RU"/>
        </w:rPr>
        <w:t>: задачи:</w:t>
      </w:r>
    </w:p>
    <w:p w:rsidR="005215E2" w:rsidRPr="005215E2" w:rsidRDefault="005215E2" w:rsidP="00521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sz w:val="24"/>
          <w:szCs w:val="24"/>
          <w:lang w:eastAsia="ru-RU"/>
        </w:rPr>
        <w:t>Рассмотреть теоретические основы духовно-нравственного воспитания.</w:t>
      </w:r>
    </w:p>
    <w:p w:rsidR="005215E2" w:rsidRPr="005215E2" w:rsidRDefault="005215E2" w:rsidP="00521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i/>
          <w:iCs/>
          <w:sz w:val="24"/>
          <w:szCs w:val="24"/>
          <w:lang w:eastAsia="ru-RU"/>
        </w:rPr>
        <w:t>Изучить специфику нравственного развития младших школьников.</w:t>
      </w:r>
    </w:p>
    <w:p w:rsidR="005215E2" w:rsidRPr="005215E2" w:rsidRDefault="005215E2" w:rsidP="00521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i/>
          <w:iCs/>
          <w:sz w:val="24"/>
          <w:szCs w:val="24"/>
          <w:lang w:eastAsia="ru-RU"/>
        </w:rPr>
        <w:t>Изучить роль Русской Православной церкви в нравственном развитии учащихся на разных исторических этапах.</w:t>
      </w:r>
    </w:p>
    <w:p w:rsidR="005215E2" w:rsidRPr="005215E2" w:rsidRDefault="005215E2" w:rsidP="00521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i/>
          <w:iCs/>
          <w:sz w:val="24"/>
          <w:szCs w:val="24"/>
          <w:lang w:eastAsia="ru-RU"/>
        </w:rPr>
        <w:t>Рассмотреть опыт преподавания курса «Основы православной культуры» на примере конкретной школы.</w:t>
      </w:r>
    </w:p>
    <w:p w:rsidR="005215E2" w:rsidRPr="005215E2" w:rsidRDefault="005215E2" w:rsidP="00521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i/>
          <w:iCs/>
          <w:sz w:val="24"/>
          <w:szCs w:val="24"/>
          <w:lang w:eastAsia="ru-RU"/>
        </w:rPr>
        <w:t>Представить трудности и возможности преподавания курса ОПК во взаимосвязи духовно-нравственных задач российской школы и православной церкви.</w:t>
      </w:r>
    </w:p>
    <w:p w:rsidR="005215E2" w:rsidRPr="005215E2" w:rsidRDefault="005215E2" w:rsidP="005215E2">
      <w:p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i/>
          <w:iCs/>
          <w:sz w:val="24"/>
          <w:szCs w:val="24"/>
          <w:lang w:eastAsia="ru-RU"/>
        </w:rPr>
        <w:t>Новизна исследования в том, что оно проводится на пересечении нескольких научных направлений – педагогической теории (в области духовно-нравственного воспитания), истории взаимодействия Российской церкви и школы, описания конкретной педагогической практики.</w:t>
      </w:r>
    </w:p>
    <w:p w:rsidR="005215E2" w:rsidRPr="005215E2" w:rsidRDefault="005215E2" w:rsidP="005215E2">
      <w:p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b/>
          <w:bCs/>
          <w:i/>
          <w:iCs/>
          <w:sz w:val="24"/>
          <w:szCs w:val="24"/>
          <w:lang w:eastAsia="ru-RU"/>
        </w:rPr>
        <w:t>Слайд 4</w:t>
      </w:r>
      <w:r w:rsidRPr="005215E2">
        <w:rPr>
          <w:rFonts w:ascii="Times New Roman" w:eastAsia="Times New Roman" w:hAnsi="Times New Roman" w:cs="Times New Roman"/>
          <w:i/>
          <w:iCs/>
          <w:sz w:val="24"/>
          <w:szCs w:val="24"/>
          <w:lang w:eastAsia="ru-RU"/>
        </w:rPr>
        <w:t>. отечественные учёные-педагоги и психологи создали множество подходов к изучению нравственного воспитания школьников младшего возраста. Все эти теоретические разработки учёных, безусловно, могут быть применены на практике учителями. Стоит также отметить, что абсолютное большинство разработок по вопросу нравственного воспитания школьников младшего возраста принадлежит советским педагогам. В современной российской науке учёные пользуются наработками своих предшественников.</w:t>
      </w:r>
    </w:p>
    <w:p w:rsidR="005215E2" w:rsidRPr="005215E2" w:rsidRDefault="005215E2" w:rsidP="005215E2">
      <w:p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b/>
          <w:bCs/>
          <w:i/>
          <w:iCs/>
          <w:sz w:val="24"/>
          <w:szCs w:val="24"/>
          <w:lang w:eastAsia="ru-RU"/>
        </w:rPr>
        <w:t>Слайд 5</w:t>
      </w:r>
      <w:r w:rsidRPr="005215E2">
        <w:rPr>
          <w:rFonts w:ascii="Times New Roman" w:eastAsia="Times New Roman" w:hAnsi="Times New Roman" w:cs="Times New Roman"/>
          <w:i/>
          <w:iCs/>
          <w:sz w:val="24"/>
          <w:szCs w:val="24"/>
          <w:lang w:eastAsia="ru-RU"/>
        </w:rPr>
        <w:t>: Важнейшими идеями зарубежной психологии, представляющими интерес в плане понимания духовно-нравственного развития личности, являются:</w:t>
      </w:r>
    </w:p>
    <w:p w:rsidR="005215E2" w:rsidRPr="005215E2" w:rsidRDefault="005215E2" w:rsidP="005215E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sz w:val="24"/>
          <w:szCs w:val="24"/>
          <w:lang w:eastAsia="ru-RU"/>
        </w:rPr>
        <w:t>Одним из важных факторов в проявлении морали исследователи считают трудовую деятельность человека.</w:t>
      </w:r>
    </w:p>
    <w:p w:rsidR="005215E2" w:rsidRPr="005215E2" w:rsidRDefault="005215E2" w:rsidP="005215E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i/>
          <w:iCs/>
          <w:sz w:val="24"/>
          <w:szCs w:val="24"/>
          <w:lang w:eastAsia="ru-RU"/>
        </w:rPr>
        <w:lastRenderedPageBreak/>
        <w:t>Воспитание с точки зрения воздействия на развитие и формирование личности человека всегда целенаправленно.</w:t>
      </w:r>
    </w:p>
    <w:p w:rsidR="005215E2" w:rsidRPr="005215E2" w:rsidRDefault="005215E2" w:rsidP="005215E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i/>
          <w:iCs/>
          <w:sz w:val="24"/>
          <w:szCs w:val="24"/>
          <w:lang w:eastAsia="ru-RU"/>
        </w:rPr>
        <w:t>Огромную роль в процессе нравственного воспитания играет осуществление согласованных воспитательных влияний учителя и учеников в решении определенных педагогических задач, внутри класса – единство действий всех учеников.</w:t>
      </w:r>
    </w:p>
    <w:p w:rsidR="005215E2" w:rsidRPr="005215E2" w:rsidRDefault="005215E2" w:rsidP="005215E2">
      <w:p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b/>
          <w:bCs/>
          <w:i/>
          <w:iCs/>
          <w:sz w:val="24"/>
          <w:szCs w:val="24"/>
          <w:lang w:eastAsia="ru-RU"/>
        </w:rPr>
        <w:t>Слайд 6</w:t>
      </w:r>
      <w:r w:rsidRPr="005215E2">
        <w:rPr>
          <w:rFonts w:ascii="Times New Roman" w:eastAsia="Times New Roman" w:hAnsi="Times New Roman" w:cs="Times New Roman"/>
          <w:i/>
          <w:iCs/>
          <w:sz w:val="24"/>
          <w:szCs w:val="24"/>
          <w:lang w:eastAsia="ru-RU"/>
        </w:rPr>
        <w:t>:</w:t>
      </w:r>
      <w:r w:rsidRPr="005215E2">
        <w:rPr>
          <w:rFonts w:ascii="Times New Roman" w:eastAsia="Times New Roman" w:hAnsi="Times New Roman" w:cs="Times New Roman"/>
          <w:i/>
          <w:iCs/>
          <w:sz w:val="24"/>
          <w:szCs w:val="24"/>
          <w:lang w:eastAsia="ru-RU"/>
        </w:rPr>
        <w:br/>
        <w:t>При работе с младшими школьниками педагогу нужно учитывать, в первую очередь, следующие возрастные особенности учащихся:</w:t>
      </w:r>
    </w:p>
    <w:p w:rsidR="005215E2" w:rsidRPr="005215E2" w:rsidRDefault="005215E2" w:rsidP="005215E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sz w:val="24"/>
          <w:szCs w:val="24"/>
          <w:lang w:eastAsia="ru-RU"/>
        </w:rPr>
        <w:t>небогатый личный опыт нравственного поведения,</w:t>
      </w:r>
    </w:p>
    <w:p w:rsidR="005215E2" w:rsidRPr="005215E2" w:rsidRDefault="005215E2" w:rsidP="005215E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i/>
          <w:iCs/>
          <w:sz w:val="24"/>
          <w:szCs w:val="24"/>
          <w:lang w:eastAsia="ru-RU"/>
        </w:rPr>
        <w:t>затруднения в выделении основных компонентов в поведении окружающих людей,</w:t>
      </w:r>
    </w:p>
    <w:p w:rsidR="005215E2" w:rsidRPr="005215E2" w:rsidRDefault="005215E2" w:rsidP="005215E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i/>
          <w:iCs/>
          <w:sz w:val="24"/>
          <w:szCs w:val="24"/>
          <w:lang w:eastAsia="ru-RU"/>
        </w:rPr>
        <w:t>непосредственная эмоциональная реакция на поступки.</w:t>
      </w:r>
    </w:p>
    <w:p w:rsidR="005215E2" w:rsidRPr="005215E2" w:rsidRDefault="005215E2" w:rsidP="005215E2">
      <w:pPr>
        <w:spacing w:before="100" w:beforeAutospacing="1" w:after="100" w:afterAutospacing="1" w:line="240" w:lineRule="auto"/>
        <w:rPr>
          <w:rFonts w:ascii="Times New Roman" w:eastAsia="Times New Roman" w:hAnsi="Times New Roman" w:cs="Times New Roman"/>
          <w:sz w:val="24"/>
          <w:szCs w:val="24"/>
          <w:lang w:eastAsia="ru-RU"/>
        </w:rPr>
      </w:pPr>
      <w:r w:rsidRPr="005215E2">
        <w:rPr>
          <w:rFonts w:ascii="Times New Roman" w:eastAsia="Times New Roman" w:hAnsi="Times New Roman" w:cs="Times New Roman"/>
          <w:b/>
          <w:bCs/>
          <w:i/>
          <w:iCs/>
          <w:sz w:val="24"/>
          <w:szCs w:val="24"/>
          <w:lang w:eastAsia="ru-RU"/>
        </w:rPr>
        <w:t xml:space="preserve">Слайд </w:t>
      </w:r>
      <w:proofErr w:type="gramStart"/>
      <w:r w:rsidRPr="005215E2">
        <w:rPr>
          <w:rFonts w:ascii="Times New Roman" w:eastAsia="Times New Roman" w:hAnsi="Times New Roman" w:cs="Times New Roman"/>
          <w:b/>
          <w:bCs/>
          <w:i/>
          <w:iCs/>
          <w:sz w:val="24"/>
          <w:szCs w:val="24"/>
          <w:lang w:eastAsia="ru-RU"/>
        </w:rPr>
        <w:t>7</w:t>
      </w:r>
      <w:r w:rsidRPr="005215E2">
        <w:rPr>
          <w:rFonts w:ascii="Times New Roman" w:eastAsia="Times New Roman" w:hAnsi="Times New Roman" w:cs="Times New Roman"/>
          <w:i/>
          <w:iCs/>
          <w:sz w:val="24"/>
          <w:szCs w:val="24"/>
          <w:lang w:eastAsia="ru-RU"/>
        </w:rPr>
        <w:t>.Обучение</w:t>
      </w:r>
      <w:proofErr w:type="gramEnd"/>
      <w:r w:rsidRPr="005215E2">
        <w:rPr>
          <w:rFonts w:ascii="Times New Roman" w:eastAsia="Times New Roman" w:hAnsi="Times New Roman" w:cs="Times New Roman"/>
          <w:i/>
          <w:iCs/>
          <w:sz w:val="24"/>
          <w:szCs w:val="24"/>
          <w:lang w:eastAsia="ru-RU"/>
        </w:rPr>
        <w:t xml:space="preserve"> основам православной культуры направлено на реализацию требований законодательства РФ к содержанию образования, которое направлено, в частности, на «обеспечение самоопределения личности, создание условий для ее самореализации; формирование у обучающегося адекватной современному уровню знаний картины мира; интеграцию личности в национальную и мировую культуру».</w:t>
      </w:r>
    </w:p>
    <w:p w:rsidR="000C64D9" w:rsidRDefault="000C64D9"/>
    <w:sectPr w:rsidR="000C6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4A18"/>
    <w:multiLevelType w:val="multilevel"/>
    <w:tmpl w:val="7C7A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2402A"/>
    <w:multiLevelType w:val="multilevel"/>
    <w:tmpl w:val="86085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B32B21"/>
    <w:multiLevelType w:val="multilevel"/>
    <w:tmpl w:val="B1907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26"/>
    <w:rsid w:val="000C64D9"/>
    <w:rsid w:val="002D7F26"/>
    <w:rsid w:val="00521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28C0"/>
  <w15:chartTrackingRefBased/>
  <w15:docId w15:val="{B4A8603E-188E-479F-9F65-0E73DB23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215E2"/>
    <w:rPr>
      <w:i/>
      <w:iCs/>
    </w:rPr>
  </w:style>
  <w:style w:type="character" w:styleId="a5">
    <w:name w:val="Strong"/>
    <w:basedOn w:val="a0"/>
    <w:uiPriority w:val="22"/>
    <w:qFormat/>
    <w:rsid w:val="00521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2020-04-27T19:43:00Z</dcterms:created>
  <dcterms:modified xsi:type="dcterms:W3CDTF">2020-04-27T19:44:00Z</dcterms:modified>
</cp:coreProperties>
</file>