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F8D1D" w14:textId="77777777" w:rsidR="00186238" w:rsidRPr="00540E27" w:rsidRDefault="00186238" w:rsidP="00186238">
      <w:pPr>
        <w:shd w:val="clear" w:color="auto" w:fill="FFFFFF"/>
        <w:spacing w:before="42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</w:pPr>
      <w:r w:rsidRPr="0054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Пример №1: Литературный обзор в курсовой работе</w:t>
      </w:r>
    </w:p>
    <w:p w14:paraId="39055426" w14:textId="77777777" w:rsidR="00186238" w:rsidRPr="00186238" w:rsidRDefault="00186238" w:rsidP="00186238">
      <w:pPr>
        <w:shd w:val="clear" w:color="auto" w:fill="FFFFFF"/>
        <w:spacing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BY"/>
        </w:rPr>
      </w:pPr>
      <w:r w:rsidRPr="00186238">
        <w:rPr>
          <w:rFonts w:ascii="Times New Roman" w:eastAsia="Times New Roman" w:hAnsi="Times New Roman" w:cs="Times New Roman"/>
          <w:color w:val="212121"/>
          <w:sz w:val="24"/>
          <w:szCs w:val="24"/>
          <w:lang w:eastAsia="ru-BY"/>
        </w:rPr>
        <w:t xml:space="preserve">Целью данного обзора является выяснение используемых принципов и методов строительства в особых грунтовых условиях и их обоснование. Особые грунтовые условия — это просадочные, </w:t>
      </w:r>
      <w:proofErr w:type="spellStart"/>
      <w:r w:rsidRPr="00186238">
        <w:rPr>
          <w:rFonts w:ascii="Times New Roman" w:eastAsia="Times New Roman" w:hAnsi="Times New Roman" w:cs="Times New Roman"/>
          <w:color w:val="212121"/>
          <w:sz w:val="24"/>
          <w:szCs w:val="24"/>
          <w:lang w:eastAsia="ru-BY"/>
        </w:rPr>
        <w:t>пучинистые</w:t>
      </w:r>
      <w:proofErr w:type="spellEnd"/>
      <w:r w:rsidRPr="00186238">
        <w:rPr>
          <w:rFonts w:ascii="Times New Roman" w:eastAsia="Times New Roman" w:hAnsi="Times New Roman" w:cs="Times New Roman"/>
          <w:color w:val="212121"/>
          <w:sz w:val="24"/>
          <w:szCs w:val="24"/>
          <w:lang w:eastAsia="ru-BY"/>
        </w:rPr>
        <w:t xml:space="preserve">, вечномёрзлые, засоленные, набухающие, слабые, насыпные, </w:t>
      </w:r>
      <w:proofErr w:type="spellStart"/>
      <w:r w:rsidRPr="00186238">
        <w:rPr>
          <w:rFonts w:ascii="Times New Roman" w:eastAsia="Times New Roman" w:hAnsi="Times New Roman" w:cs="Times New Roman"/>
          <w:color w:val="212121"/>
          <w:sz w:val="24"/>
          <w:szCs w:val="24"/>
          <w:lang w:eastAsia="ru-BY"/>
        </w:rPr>
        <w:t>сильносжимаемые</w:t>
      </w:r>
      <w:proofErr w:type="spellEnd"/>
      <w:r w:rsidRPr="00186238">
        <w:rPr>
          <w:rFonts w:ascii="Times New Roman" w:eastAsia="Times New Roman" w:hAnsi="Times New Roman" w:cs="Times New Roman"/>
          <w:color w:val="212121"/>
          <w:sz w:val="24"/>
          <w:szCs w:val="24"/>
          <w:lang w:eastAsia="ru-BY"/>
        </w:rPr>
        <w:t xml:space="preserve"> и т. п. грунты, которые занимают 85% территории России. Поэтому особенно важно знать наиболее надежные и экономичные способы строительства в этих условиях. Начнем с анализа новейшей научной литературы, а затем сопоставим её с учебной и нормативной. По вопросу строительства фундаментов в особых грунтовых условиях были рассмотрены статьи в журналах «Основания, фундаменты и механика грунтов» за 1997-2002 г., «Промышленное и гражданское строительство» за 1998-2002 г., «Строительство» за 2000-2002г., научная и учебная литература за 1980-2002 г., (см. список литературы). Результаты литературного обзора показали, что эти проблемы совершенно недостаточно разработаны и весьма слабо освещаются, в том числе и в нормативной литературе. Предлагаемые методы главным образом направлены либо на укрепление грунта, либо на использование свайных фундаментов. В связи с этим в </w:t>
      </w:r>
      <w:proofErr w:type="spellStart"/>
      <w:r w:rsidRPr="00186238">
        <w:rPr>
          <w:rFonts w:ascii="Times New Roman" w:eastAsia="Times New Roman" w:hAnsi="Times New Roman" w:cs="Times New Roman"/>
          <w:color w:val="212121"/>
          <w:sz w:val="24"/>
          <w:szCs w:val="24"/>
          <w:lang w:eastAsia="ru-BY"/>
        </w:rPr>
        <w:t>КрасГАСА</w:t>
      </w:r>
      <w:proofErr w:type="spellEnd"/>
      <w:r w:rsidRPr="00186238">
        <w:rPr>
          <w:rFonts w:ascii="Times New Roman" w:eastAsia="Times New Roman" w:hAnsi="Times New Roman" w:cs="Times New Roman"/>
          <w:color w:val="212121"/>
          <w:sz w:val="24"/>
          <w:szCs w:val="24"/>
          <w:lang w:eastAsia="ru-BY"/>
        </w:rPr>
        <w:t xml:space="preserve"> предложена новая технология строительства в особых условиях, основанная на применении пространственных фундаментных платформ и замкнутых зданий из унифицированных пространственных строительных элементов.</w:t>
      </w:r>
    </w:p>
    <w:p w14:paraId="5C7F7D46" w14:textId="77777777" w:rsidR="00186238" w:rsidRDefault="00186238"/>
    <w:sectPr w:rsidR="0018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38"/>
    <w:rsid w:val="00186238"/>
    <w:rsid w:val="0054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93D7"/>
  <w15:chartTrackingRefBased/>
  <w15:docId w15:val="{863C6807-DCF1-4906-9B34-4B6C9FF7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6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6238"/>
    <w:rPr>
      <w:rFonts w:ascii="Times New Roman" w:eastAsia="Times New Roman" w:hAnsi="Times New Roman" w:cs="Times New Roman"/>
      <w:b/>
      <w:bCs/>
      <w:sz w:val="27"/>
      <w:szCs w:val="27"/>
      <w:lang w:eastAsia="ru-BY"/>
    </w:rPr>
  </w:style>
  <w:style w:type="paragraph" w:styleId="a3">
    <w:name w:val="Normal (Web)"/>
    <w:basedOn w:val="a"/>
    <w:uiPriority w:val="99"/>
    <w:semiHidden/>
    <w:unhideWhenUsed/>
    <w:rsid w:val="0018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Emphasis"/>
    <w:basedOn w:val="a0"/>
    <w:uiPriority w:val="20"/>
    <w:qFormat/>
    <w:rsid w:val="00186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2</cp:revision>
  <dcterms:created xsi:type="dcterms:W3CDTF">2021-01-27T12:22:00Z</dcterms:created>
  <dcterms:modified xsi:type="dcterms:W3CDTF">2021-01-27T12:25:00Z</dcterms:modified>
</cp:coreProperties>
</file>