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8F5" w:rsidRPr="005A78F5" w:rsidRDefault="005A78F5" w:rsidP="005A78F5">
      <w:pPr>
        <w:rPr>
          <w:rFonts w:ascii="Times New Roman" w:hAnsi="Times New Roman" w:cs="Times New Roman"/>
          <w:b/>
          <w:sz w:val="28"/>
          <w:lang w:val="ru-RU"/>
        </w:rPr>
      </w:pPr>
      <w:bookmarkStart w:id="0" w:name="_GoBack"/>
      <w:r w:rsidRPr="005A78F5">
        <w:rPr>
          <w:rFonts w:ascii="Times New Roman" w:hAnsi="Times New Roman" w:cs="Times New Roman"/>
          <w:b/>
          <w:sz w:val="28"/>
          <w:lang w:val="ru-RU"/>
        </w:rPr>
        <w:t xml:space="preserve">Тема курсовой: </w:t>
      </w:r>
      <w:r w:rsidRPr="005A78F5">
        <w:rPr>
          <w:rFonts w:ascii="Times New Roman" w:hAnsi="Times New Roman" w:cs="Times New Roman"/>
          <w:b/>
          <w:sz w:val="28"/>
          <w:lang w:val="ru-RU"/>
        </w:rPr>
        <w:t>Развитие творческих способностей младших школьников средствами проектной деятельности</w:t>
      </w:r>
    </w:p>
    <w:p w:rsidR="005A78F5" w:rsidRDefault="005A78F5" w:rsidP="005A78F5">
      <w:pPr>
        <w:jc w:val="center"/>
        <w:rPr>
          <w:rFonts w:ascii="Times New Roman" w:hAnsi="Times New Roman" w:cs="Times New Roman"/>
          <w:sz w:val="28"/>
          <w:lang w:val="ru-RU"/>
        </w:rPr>
      </w:pPr>
      <w:r w:rsidRPr="005A78F5">
        <w:rPr>
          <w:rFonts w:ascii="Times New Roman" w:hAnsi="Times New Roman" w:cs="Times New Roman"/>
          <w:sz w:val="28"/>
          <w:lang w:val="ru-RU"/>
        </w:rPr>
        <w:t>Содержание</w:t>
      </w:r>
    </w:p>
    <w:p w:rsidR="005A78F5" w:rsidRDefault="005A78F5" w:rsidP="005A78F5">
      <w:pPr>
        <w:rPr>
          <w:rFonts w:ascii="Times New Roman" w:hAnsi="Times New Roman" w:cs="Times New Roman"/>
          <w:sz w:val="28"/>
          <w:lang w:val="ru-RU"/>
        </w:rPr>
      </w:pPr>
      <w:r w:rsidRPr="005A78F5">
        <w:rPr>
          <w:rFonts w:ascii="Times New Roman" w:hAnsi="Times New Roman" w:cs="Times New Roman"/>
          <w:sz w:val="28"/>
          <w:lang w:val="ru-RU"/>
        </w:rPr>
        <w:t>Введение</w:t>
      </w:r>
    </w:p>
    <w:p w:rsidR="005A78F5" w:rsidRDefault="005A78F5" w:rsidP="005A78F5">
      <w:pPr>
        <w:rPr>
          <w:rFonts w:ascii="Times New Roman" w:hAnsi="Times New Roman" w:cs="Times New Roman"/>
          <w:sz w:val="28"/>
          <w:lang w:val="ru-RU"/>
        </w:rPr>
      </w:pPr>
      <w:r w:rsidRPr="005A78F5">
        <w:rPr>
          <w:rFonts w:ascii="Times New Roman" w:hAnsi="Times New Roman" w:cs="Times New Roman"/>
          <w:sz w:val="28"/>
          <w:lang w:val="ru-RU"/>
        </w:rPr>
        <w:t>Глава 1. Теоретические аспекты развития творческих способностей у младших школьников средствами проектной деятельности</w:t>
      </w:r>
    </w:p>
    <w:p w:rsidR="005A78F5" w:rsidRDefault="005A78F5" w:rsidP="005A78F5">
      <w:pPr>
        <w:rPr>
          <w:rFonts w:ascii="Times New Roman" w:hAnsi="Times New Roman" w:cs="Times New Roman"/>
          <w:sz w:val="28"/>
          <w:lang w:val="ru-RU"/>
        </w:rPr>
      </w:pPr>
      <w:r w:rsidRPr="005A78F5">
        <w:rPr>
          <w:rFonts w:ascii="Times New Roman" w:hAnsi="Times New Roman" w:cs="Times New Roman"/>
          <w:sz w:val="28"/>
          <w:lang w:val="ru-RU"/>
        </w:rPr>
        <w:t>1.1 Творческие способности: сущность и основные характеристики</w:t>
      </w:r>
    </w:p>
    <w:p w:rsidR="005A78F5" w:rsidRDefault="005A78F5" w:rsidP="005A78F5">
      <w:pPr>
        <w:rPr>
          <w:rFonts w:ascii="Times New Roman" w:hAnsi="Times New Roman" w:cs="Times New Roman"/>
          <w:sz w:val="28"/>
          <w:lang w:val="ru-RU"/>
        </w:rPr>
      </w:pPr>
      <w:r w:rsidRPr="005A78F5">
        <w:rPr>
          <w:rFonts w:ascii="Times New Roman" w:hAnsi="Times New Roman" w:cs="Times New Roman"/>
          <w:sz w:val="28"/>
          <w:lang w:val="ru-RU"/>
        </w:rPr>
        <w:t>1.2 Особенности развития творческих способностей у младших школьников средствами проектной деятельности</w:t>
      </w:r>
    </w:p>
    <w:p w:rsidR="005A78F5" w:rsidRDefault="005A78F5" w:rsidP="005A78F5">
      <w:pPr>
        <w:rPr>
          <w:rFonts w:ascii="Times New Roman" w:hAnsi="Times New Roman" w:cs="Times New Roman"/>
          <w:sz w:val="28"/>
          <w:lang w:val="ru-RU"/>
        </w:rPr>
      </w:pPr>
      <w:r w:rsidRPr="005A78F5">
        <w:rPr>
          <w:rFonts w:ascii="Times New Roman" w:hAnsi="Times New Roman" w:cs="Times New Roman"/>
          <w:sz w:val="28"/>
          <w:lang w:val="ru-RU"/>
        </w:rPr>
        <w:t>1.3 Педагогические условия развития творческих способностей у младших школьников средствами проектной деятельности</w:t>
      </w:r>
    </w:p>
    <w:p w:rsidR="005A78F5" w:rsidRDefault="005A78F5" w:rsidP="005A78F5">
      <w:pPr>
        <w:rPr>
          <w:rFonts w:ascii="Times New Roman" w:hAnsi="Times New Roman" w:cs="Times New Roman"/>
          <w:sz w:val="28"/>
          <w:lang w:val="ru-RU"/>
        </w:rPr>
      </w:pPr>
      <w:r w:rsidRPr="005A78F5">
        <w:rPr>
          <w:rFonts w:ascii="Times New Roman" w:hAnsi="Times New Roman" w:cs="Times New Roman"/>
          <w:sz w:val="28"/>
          <w:lang w:val="ru-RU"/>
        </w:rPr>
        <w:t>Выводы по первой главе</w:t>
      </w:r>
    </w:p>
    <w:p w:rsidR="005A78F5" w:rsidRDefault="005A78F5" w:rsidP="005A78F5">
      <w:pPr>
        <w:rPr>
          <w:rFonts w:ascii="Times New Roman" w:hAnsi="Times New Roman" w:cs="Times New Roman"/>
          <w:sz w:val="28"/>
          <w:lang w:val="ru-RU"/>
        </w:rPr>
      </w:pPr>
      <w:r w:rsidRPr="005A78F5">
        <w:rPr>
          <w:rFonts w:ascii="Times New Roman" w:hAnsi="Times New Roman" w:cs="Times New Roman"/>
          <w:sz w:val="28"/>
          <w:lang w:val="ru-RU"/>
        </w:rPr>
        <w:t>Глава 2. Опытно-экспериментальная работа по развитию развития творческих способностей у младших школьников средствами проектной деятельности</w:t>
      </w:r>
    </w:p>
    <w:p w:rsidR="005A78F5" w:rsidRDefault="005A78F5" w:rsidP="005A78F5">
      <w:pPr>
        <w:rPr>
          <w:rFonts w:ascii="Times New Roman" w:hAnsi="Times New Roman" w:cs="Times New Roman"/>
          <w:sz w:val="28"/>
          <w:lang w:val="ru-RU"/>
        </w:rPr>
      </w:pPr>
      <w:r w:rsidRPr="005A78F5">
        <w:rPr>
          <w:rFonts w:ascii="Times New Roman" w:hAnsi="Times New Roman" w:cs="Times New Roman"/>
          <w:sz w:val="28"/>
          <w:lang w:val="ru-RU"/>
        </w:rPr>
        <w:t xml:space="preserve">2.1 Диагностика уровня </w:t>
      </w:r>
      <w:proofErr w:type="spellStart"/>
      <w:r w:rsidRPr="005A78F5">
        <w:rPr>
          <w:rFonts w:ascii="Times New Roman" w:hAnsi="Times New Roman" w:cs="Times New Roman"/>
          <w:sz w:val="28"/>
          <w:lang w:val="ru-RU"/>
        </w:rPr>
        <w:t>сформированности</w:t>
      </w:r>
      <w:proofErr w:type="spellEnd"/>
      <w:r w:rsidRPr="005A78F5">
        <w:rPr>
          <w:rFonts w:ascii="Times New Roman" w:hAnsi="Times New Roman" w:cs="Times New Roman"/>
          <w:sz w:val="28"/>
          <w:lang w:val="ru-RU"/>
        </w:rPr>
        <w:t xml:space="preserve"> творческих способностей у младших школьников</w:t>
      </w:r>
    </w:p>
    <w:p w:rsidR="005A78F5" w:rsidRDefault="005A78F5" w:rsidP="005A78F5">
      <w:pPr>
        <w:rPr>
          <w:rFonts w:ascii="Times New Roman" w:hAnsi="Times New Roman" w:cs="Times New Roman"/>
          <w:sz w:val="28"/>
          <w:lang w:val="ru-RU"/>
        </w:rPr>
      </w:pPr>
      <w:r w:rsidRPr="005A78F5">
        <w:rPr>
          <w:rFonts w:ascii="Times New Roman" w:hAnsi="Times New Roman" w:cs="Times New Roman"/>
          <w:sz w:val="28"/>
          <w:lang w:val="ru-RU"/>
        </w:rPr>
        <w:t>2.2 Реализация педагогических условий развития творческих способностей у младших школьников средствами проектной деятельности</w:t>
      </w:r>
    </w:p>
    <w:p w:rsidR="005A78F5" w:rsidRDefault="005A78F5" w:rsidP="005A78F5">
      <w:pPr>
        <w:rPr>
          <w:rFonts w:ascii="Times New Roman" w:hAnsi="Times New Roman" w:cs="Times New Roman"/>
          <w:sz w:val="28"/>
          <w:lang w:val="ru-RU"/>
        </w:rPr>
      </w:pPr>
      <w:r w:rsidRPr="005A78F5">
        <w:rPr>
          <w:rFonts w:ascii="Times New Roman" w:hAnsi="Times New Roman" w:cs="Times New Roman"/>
          <w:sz w:val="28"/>
          <w:lang w:val="ru-RU"/>
        </w:rPr>
        <w:t>2.3 Анализ результатов исследования</w:t>
      </w:r>
    </w:p>
    <w:p w:rsidR="005A78F5" w:rsidRDefault="005A78F5" w:rsidP="005A78F5">
      <w:pPr>
        <w:rPr>
          <w:rFonts w:ascii="Times New Roman" w:hAnsi="Times New Roman" w:cs="Times New Roman"/>
          <w:sz w:val="28"/>
          <w:lang w:val="ru-RU"/>
        </w:rPr>
      </w:pPr>
      <w:r w:rsidRPr="005A78F5">
        <w:rPr>
          <w:rFonts w:ascii="Times New Roman" w:hAnsi="Times New Roman" w:cs="Times New Roman"/>
          <w:sz w:val="28"/>
          <w:lang w:val="ru-RU"/>
        </w:rPr>
        <w:t>Выводы по второй главе</w:t>
      </w:r>
    </w:p>
    <w:p w:rsidR="005A78F5" w:rsidRDefault="005A78F5" w:rsidP="005A78F5">
      <w:pPr>
        <w:rPr>
          <w:rFonts w:ascii="Times New Roman" w:hAnsi="Times New Roman" w:cs="Times New Roman"/>
          <w:sz w:val="28"/>
          <w:lang w:val="ru-RU"/>
        </w:rPr>
      </w:pPr>
      <w:r w:rsidRPr="005A78F5">
        <w:rPr>
          <w:rFonts w:ascii="Times New Roman" w:hAnsi="Times New Roman" w:cs="Times New Roman"/>
          <w:sz w:val="28"/>
          <w:lang w:val="ru-RU"/>
        </w:rPr>
        <w:t>Заключение</w:t>
      </w:r>
    </w:p>
    <w:p w:rsidR="005A78F5" w:rsidRDefault="005A78F5" w:rsidP="005A78F5">
      <w:pPr>
        <w:rPr>
          <w:rFonts w:ascii="Times New Roman" w:hAnsi="Times New Roman" w:cs="Times New Roman"/>
          <w:sz w:val="28"/>
          <w:lang w:val="ru-RU"/>
        </w:rPr>
      </w:pPr>
      <w:r w:rsidRPr="005A78F5">
        <w:rPr>
          <w:rFonts w:ascii="Times New Roman" w:hAnsi="Times New Roman" w:cs="Times New Roman"/>
          <w:sz w:val="28"/>
          <w:lang w:val="ru-RU"/>
        </w:rPr>
        <w:t>Список литературы</w:t>
      </w:r>
    </w:p>
    <w:p w:rsidR="005A78F5" w:rsidRPr="005A78F5" w:rsidRDefault="005A78F5" w:rsidP="005A78F5">
      <w:pPr>
        <w:rPr>
          <w:rFonts w:ascii="Times New Roman" w:hAnsi="Times New Roman" w:cs="Times New Roman"/>
          <w:sz w:val="28"/>
          <w:lang w:val="ru-RU"/>
        </w:rPr>
      </w:pPr>
      <w:r w:rsidRPr="005A78F5">
        <w:rPr>
          <w:rFonts w:ascii="Times New Roman" w:hAnsi="Times New Roman" w:cs="Times New Roman"/>
          <w:sz w:val="28"/>
          <w:lang w:val="ru-RU"/>
        </w:rPr>
        <w:t>Приложение</w:t>
      </w:r>
    </w:p>
    <w:bookmarkEnd w:id="0"/>
    <w:p w:rsidR="00B96C22" w:rsidRPr="005A78F5" w:rsidRDefault="00B96C22" w:rsidP="005A78F5">
      <w:pPr>
        <w:rPr>
          <w:lang w:val="ru-RU"/>
        </w:rPr>
      </w:pPr>
    </w:p>
    <w:sectPr w:rsidR="00B96C22" w:rsidRPr="005A78F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17"/>
    <w:rsid w:val="005A78F5"/>
    <w:rsid w:val="009E7E17"/>
    <w:rsid w:val="00B96C22"/>
    <w:rsid w:val="00ED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1637"/>
  <w15:chartTrackingRefBased/>
  <w15:docId w15:val="{4BC575B2-F71A-4F72-9799-614B873E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Крюкова</dc:creator>
  <cp:keywords/>
  <dc:description/>
  <cp:lastModifiedBy>Евгения Крюкова</cp:lastModifiedBy>
  <cp:revision>2</cp:revision>
  <dcterms:created xsi:type="dcterms:W3CDTF">2021-05-29T16:30:00Z</dcterms:created>
  <dcterms:modified xsi:type="dcterms:W3CDTF">2021-05-29T16:30:00Z</dcterms:modified>
</cp:coreProperties>
</file>