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F04" w:rsidRDefault="003A5F04">
      <w:pPr>
        <w:rPr>
          <w:rFonts w:ascii="Arial" w:hAnsi="Arial" w:cs="Arial"/>
          <w:color w:val="333333"/>
          <w:sz w:val="21"/>
          <w:szCs w:val="21"/>
          <w:shd w:val="clear" w:color="auto" w:fill="FFFFFF"/>
        </w:rPr>
      </w:pPr>
    </w:p>
    <w:p w:rsidR="003A5F04" w:rsidRPr="003A5F04" w:rsidRDefault="003A5F04" w:rsidP="003A5F04">
      <w:pPr>
        <w:shd w:val="clear" w:color="auto" w:fill="FFFFFF"/>
        <w:spacing w:after="0" w:line="450" w:lineRule="atLeast"/>
        <w:outlineLvl w:val="0"/>
        <w:rPr>
          <w:rFonts w:ascii="Arial" w:eastAsia="Times New Roman" w:hAnsi="Arial" w:cs="Arial"/>
          <w:b/>
          <w:bCs/>
          <w:color w:val="333333"/>
          <w:kern w:val="36"/>
          <w:sz w:val="48"/>
          <w:szCs w:val="48"/>
          <w:lang w:eastAsia="ru-RU"/>
        </w:rPr>
      </w:pPr>
      <w:r w:rsidRPr="003A5F04">
        <w:rPr>
          <w:rFonts w:ascii="Arial" w:eastAsia="Times New Roman" w:hAnsi="Arial" w:cs="Arial"/>
          <w:b/>
          <w:bCs/>
          <w:color w:val="333333"/>
          <w:kern w:val="36"/>
          <w:sz w:val="48"/>
          <w:szCs w:val="48"/>
          <w:lang w:eastAsia="ru-RU"/>
        </w:rPr>
        <w:t>Эссе по произведению Гомера «</w:t>
      </w:r>
      <w:proofErr w:type="spellStart"/>
      <w:r w:rsidRPr="003A5F04">
        <w:rPr>
          <w:rFonts w:ascii="Arial" w:eastAsia="Times New Roman" w:hAnsi="Arial" w:cs="Arial"/>
          <w:b/>
          <w:bCs/>
          <w:color w:val="333333"/>
          <w:kern w:val="36"/>
          <w:sz w:val="48"/>
          <w:szCs w:val="48"/>
          <w:lang w:eastAsia="ru-RU"/>
        </w:rPr>
        <w:t>Иллиада</w:t>
      </w:r>
      <w:proofErr w:type="spellEnd"/>
      <w:r w:rsidRPr="003A5F04">
        <w:rPr>
          <w:rFonts w:ascii="Arial" w:eastAsia="Times New Roman" w:hAnsi="Arial" w:cs="Arial"/>
          <w:b/>
          <w:bCs/>
          <w:color w:val="333333"/>
          <w:kern w:val="36"/>
          <w:sz w:val="48"/>
          <w:szCs w:val="48"/>
          <w:lang w:eastAsia="ru-RU"/>
        </w:rPr>
        <w:t>»</w:t>
      </w:r>
    </w:p>
    <w:p w:rsidR="003A5F04" w:rsidRDefault="003A5F04">
      <w:pPr>
        <w:rPr>
          <w:rFonts w:ascii="Arial" w:hAnsi="Arial" w:cs="Arial"/>
          <w:color w:val="333333"/>
          <w:sz w:val="21"/>
          <w:szCs w:val="21"/>
          <w:shd w:val="clear" w:color="auto" w:fill="FFFFFF"/>
        </w:rPr>
      </w:pPr>
      <w:bookmarkStart w:id="0" w:name="_GoBack"/>
      <w:bookmarkEnd w:id="0"/>
    </w:p>
    <w:p w:rsidR="0074719D" w:rsidRDefault="003A5F04">
      <w:r>
        <w:rPr>
          <w:rFonts w:ascii="Arial" w:hAnsi="Arial" w:cs="Arial"/>
          <w:color w:val="333333"/>
          <w:sz w:val="21"/>
          <w:szCs w:val="21"/>
          <w:shd w:val="clear" w:color="auto" w:fill="FFFFFF"/>
        </w:rPr>
        <w:t xml:space="preserve">«Всё можно приобрести: и волов, и овец </w:t>
      </w:r>
      <w:proofErr w:type="spellStart"/>
      <w:r>
        <w:rPr>
          <w:rFonts w:ascii="Arial" w:hAnsi="Arial" w:cs="Arial"/>
          <w:color w:val="333333"/>
          <w:sz w:val="21"/>
          <w:szCs w:val="21"/>
          <w:shd w:val="clear" w:color="auto" w:fill="FFFFFF"/>
        </w:rPr>
        <w:t>среброрунных</w:t>
      </w:r>
      <w:proofErr w:type="spellEnd"/>
      <w:r>
        <w:rPr>
          <w:rFonts w:ascii="Arial" w:hAnsi="Arial" w:cs="Arial"/>
          <w:color w:val="333333"/>
          <w:sz w:val="21"/>
          <w:szCs w:val="21"/>
          <w:shd w:val="clear" w:color="auto" w:fill="FFFFFF"/>
        </w:rPr>
        <w:t>,</w:t>
      </w:r>
      <w:r>
        <w:rPr>
          <w:rFonts w:ascii="Arial" w:hAnsi="Arial" w:cs="Arial"/>
          <w:color w:val="333333"/>
          <w:sz w:val="21"/>
          <w:szCs w:val="21"/>
        </w:rPr>
        <w:br/>
      </w:r>
      <w:r>
        <w:rPr>
          <w:rFonts w:ascii="Arial" w:hAnsi="Arial" w:cs="Arial"/>
          <w:color w:val="333333"/>
          <w:sz w:val="21"/>
          <w:szCs w:val="21"/>
          <w:shd w:val="clear" w:color="auto" w:fill="FFFFFF"/>
        </w:rPr>
        <w:t>Можно прекрасных коней обрести, золотые треноги;</w:t>
      </w:r>
      <w:r>
        <w:rPr>
          <w:rFonts w:ascii="Arial" w:hAnsi="Arial" w:cs="Arial"/>
          <w:color w:val="333333"/>
          <w:sz w:val="21"/>
          <w:szCs w:val="21"/>
        </w:rPr>
        <w:br/>
      </w:r>
      <w:r>
        <w:rPr>
          <w:rFonts w:ascii="Arial" w:hAnsi="Arial" w:cs="Arial"/>
          <w:color w:val="333333"/>
          <w:sz w:val="21"/>
          <w:szCs w:val="21"/>
          <w:shd w:val="clear" w:color="auto" w:fill="FFFFFF"/>
        </w:rPr>
        <w:t>Только вот душу назад возвратить невозможно; не купишь</w:t>
      </w:r>
      <w:proofErr w:type="gramStart"/>
      <w:r>
        <w:rPr>
          <w:rFonts w:ascii="Arial" w:hAnsi="Arial" w:cs="Arial"/>
          <w:color w:val="333333"/>
          <w:sz w:val="21"/>
          <w:szCs w:val="21"/>
        </w:rPr>
        <w:br/>
      </w:r>
      <w:r>
        <w:rPr>
          <w:rFonts w:ascii="Arial" w:hAnsi="Arial" w:cs="Arial"/>
          <w:color w:val="333333"/>
          <w:sz w:val="21"/>
          <w:szCs w:val="21"/>
          <w:shd w:val="clear" w:color="auto" w:fill="FFFFFF"/>
        </w:rPr>
        <w:t>И</w:t>
      </w:r>
      <w:proofErr w:type="gramEnd"/>
      <w:r>
        <w:rPr>
          <w:rFonts w:ascii="Arial" w:hAnsi="Arial" w:cs="Arial"/>
          <w:color w:val="333333"/>
          <w:sz w:val="21"/>
          <w:szCs w:val="21"/>
          <w:shd w:val="clear" w:color="auto" w:fill="FFFFFF"/>
        </w:rPr>
        <w:t xml:space="preserve"> не поймаешь её вновь, когда улетит вдруг однажды».</w:t>
      </w:r>
      <w:r>
        <w:rPr>
          <w:rFonts w:ascii="Arial" w:hAnsi="Arial" w:cs="Arial"/>
          <w:color w:val="333333"/>
          <w:sz w:val="21"/>
          <w:szCs w:val="21"/>
        </w:rPr>
        <w:br/>
      </w:r>
      <w:r>
        <w:rPr>
          <w:rFonts w:ascii="Arial" w:hAnsi="Arial" w:cs="Arial"/>
          <w:color w:val="333333"/>
          <w:sz w:val="21"/>
          <w:szCs w:val="21"/>
          <w:shd w:val="clear" w:color="auto" w:fill="FFFFFF"/>
        </w:rPr>
        <w:t>«</w:t>
      </w:r>
      <w:proofErr w:type="spellStart"/>
      <w:r>
        <w:rPr>
          <w:rFonts w:ascii="Arial" w:hAnsi="Arial" w:cs="Arial"/>
          <w:color w:val="333333"/>
          <w:sz w:val="21"/>
          <w:szCs w:val="21"/>
          <w:shd w:val="clear" w:color="auto" w:fill="FFFFFF"/>
        </w:rPr>
        <w:t>Иллиада</w:t>
      </w:r>
      <w:proofErr w:type="spellEnd"/>
      <w:r>
        <w:rPr>
          <w:rFonts w:ascii="Arial" w:hAnsi="Arial" w:cs="Arial"/>
          <w:color w:val="333333"/>
          <w:sz w:val="21"/>
          <w:szCs w:val="21"/>
          <w:shd w:val="clear" w:color="auto" w:fill="FFFFFF"/>
        </w:rPr>
        <w:t>» Гомер.</w:t>
      </w:r>
      <w:r>
        <w:rPr>
          <w:rFonts w:ascii="Arial" w:hAnsi="Arial" w:cs="Arial"/>
          <w:color w:val="333333"/>
          <w:sz w:val="21"/>
          <w:szCs w:val="21"/>
        </w:rPr>
        <w:br/>
      </w:r>
      <w:r>
        <w:rPr>
          <w:rFonts w:ascii="Arial" w:hAnsi="Arial" w:cs="Arial"/>
          <w:color w:val="333333"/>
          <w:sz w:val="21"/>
          <w:szCs w:val="21"/>
          <w:shd w:val="clear" w:color="auto" w:fill="FFFFFF"/>
        </w:rPr>
        <w:t>Произведение древнегреческого поэта Гомера «Илиада» признано великим памятником литературы и увековечено в истории. Поэма повествует о событиях троянской войны, которая была знаковым событием для древних греков и, благодаря поэме «</w:t>
      </w:r>
      <w:proofErr w:type="spellStart"/>
      <w:r>
        <w:rPr>
          <w:rFonts w:ascii="Arial" w:hAnsi="Arial" w:cs="Arial"/>
          <w:color w:val="333333"/>
          <w:sz w:val="21"/>
          <w:szCs w:val="21"/>
          <w:shd w:val="clear" w:color="auto" w:fill="FFFFFF"/>
        </w:rPr>
        <w:t>Иллиада</w:t>
      </w:r>
      <w:proofErr w:type="spellEnd"/>
      <w:r>
        <w:rPr>
          <w:rFonts w:ascii="Arial" w:hAnsi="Arial" w:cs="Arial"/>
          <w:color w:val="333333"/>
          <w:sz w:val="21"/>
          <w:szCs w:val="21"/>
          <w:shd w:val="clear" w:color="auto" w:fill="FFFFFF"/>
        </w:rPr>
        <w:t xml:space="preserve">» осталась в памяти веков. Поэт представляет нам двухуровневую композицию: мир Богов и мир людей, которыми, словно марионетками манипулируют Боги и </w:t>
      </w:r>
      <w:proofErr w:type="gramStart"/>
      <w:r>
        <w:rPr>
          <w:rFonts w:ascii="Arial" w:hAnsi="Arial" w:cs="Arial"/>
          <w:color w:val="333333"/>
          <w:sz w:val="21"/>
          <w:szCs w:val="21"/>
          <w:shd w:val="clear" w:color="auto" w:fill="FFFFFF"/>
        </w:rPr>
        <w:t>в последствии</w:t>
      </w:r>
      <w:proofErr w:type="gramEnd"/>
      <w:r>
        <w:rPr>
          <w:rFonts w:ascii="Arial" w:hAnsi="Arial" w:cs="Arial"/>
          <w:color w:val="333333"/>
          <w:sz w:val="21"/>
          <w:szCs w:val="21"/>
          <w:shd w:val="clear" w:color="auto" w:fill="FFFFFF"/>
        </w:rPr>
        <w:t xml:space="preserve"> совершаются роковые ошибки, происходят войны, умирают люди.</w:t>
      </w:r>
      <w:r>
        <w:rPr>
          <w:rFonts w:ascii="Arial" w:hAnsi="Arial" w:cs="Arial"/>
          <w:color w:val="333333"/>
          <w:sz w:val="21"/>
          <w:szCs w:val="21"/>
        </w:rPr>
        <w:br/>
      </w:r>
      <w:r>
        <w:rPr>
          <w:rFonts w:ascii="Arial" w:hAnsi="Arial" w:cs="Arial"/>
          <w:color w:val="333333"/>
          <w:sz w:val="21"/>
          <w:szCs w:val="21"/>
          <w:shd w:val="clear" w:color="auto" w:fill="FFFFFF"/>
        </w:rPr>
        <w:t xml:space="preserve">Каковы исторические предпосылки троянской </w:t>
      </w:r>
      <w:proofErr w:type="gramStart"/>
      <w:r>
        <w:rPr>
          <w:rFonts w:ascii="Arial" w:hAnsi="Arial" w:cs="Arial"/>
          <w:color w:val="333333"/>
          <w:sz w:val="21"/>
          <w:szCs w:val="21"/>
          <w:shd w:val="clear" w:color="auto" w:fill="FFFFFF"/>
        </w:rPr>
        <w:t>войны</w:t>
      </w:r>
      <w:proofErr w:type="gramEnd"/>
      <w:r>
        <w:rPr>
          <w:rFonts w:ascii="Arial" w:hAnsi="Arial" w:cs="Arial"/>
          <w:color w:val="333333"/>
          <w:sz w:val="21"/>
          <w:szCs w:val="21"/>
          <w:shd w:val="clear" w:color="auto" w:fill="FFFFFF"/>
        </w:rPr>
        <w:t xml:space="preserve"> и </w:t>
      </w:r>
      <w:proofErr w:type="gramStart"/>
      <w:r>
        <w:rPr>
          <w:rFonts w:ascii="Arial" w:hAnsi="Arial" w:cs="Arial"/>
          <w:color w:val="333333"/>
          <w:sz w:val="21"/>
          <w:szCs w:val="21"/>
          <w:shd w:val="clear" w:color="auto" w:fill="FFFFFF"/>
        </w:rPr>
        <w:t>какова</w:t>
      </w:r>
      <w:proofErr w:type="gramEnd"/>
      <w:r>
        <w:rPr>
          <w:rFonts w:ascii="Arial" w:hAnsi="Arial" w:cs="Arial"/>
          <w:color w:val="333333"/>
          <w:sz w:val="21"/>
          <w:szCs w:val="21"/>
          <w:shd w:val="clear" w:color="auto" w:fill="FFFFFF"/>
        </w:rPr>
        <w:t xml:space="preserve"> структура и художественные особенности произведения? На эти вопросы мы постараемся </w:t>
      </w:r>
      <w:proofErr w:type="gramStart"/>
      <w:r>
        <w:rPr>
          <w:rFonts w:ascii="Arial" w:hAnsi="Arial" w:cs="Arial"/>
          <w:color w:val="333333"/>
          <w:sz w:val="21"/>
          <w:szCs w:val="21"/>
          <w:shd w:val="clear" w:color="auto" w:fill="FFFFFF"/>
        </w:rPr>
        <w:t>ответить</w:t>
      </w:r>
      <w:proofErr w:type="gramEnd"/>
      <w:r>
        <w:rPr>
          <w:rFonts w:ascii="Arial" w:hAnsi="Arial" w:cs="Arial"/>
          <w:color w:val="333333"/>
          <w:sz w:val="21"/>
          <w:szCs w:val="21"/>
          <w:shd w:val="clear" w:color="auto" w:fill="FFFFFF"/>
        </w:rPr>
        <w:t xml:space="preserve"> а данном эссе.</w:t>
      </w:r>
      <w:r>
        <w:rPr>
          <w:rFonts w:ascii="Arial" w:hAnsi="Arial" w:cs="Arial"/>
          <w:color w:val="333333"/>
          <w:sz w:val="21"/>
          <w:szCs w:val="21"/>
        </w:rPr>
        <w:br/>
      </w:r>
      <w:r>
        <w:rPr>
          <w:rFonts w:ascii="Arial" w:hAnsi="Arial" w:cs="Arial"/>
          <w:color w:val="333333"/>
          <w:sz w:val="21"/>
          <w:szCs w:val="21"/>
          <w:shd w:val="clear" w:color="auto" w:fill="FFFFFF"/>
        </w:rPr>
        <w:t xml:space="preserve">В XIII веке до </w:t>
      </w:r>
      <w:proofErr w:type="spellStart"/>
      <w:r>
        <w:rPr>
          <w:rFonts w:ascii="Arial" w:hAnsi="Arial" w:cs="Arial"/>
          <w:color w:val="333333"/>
          <w:sz w:val="21"/>
          <w:szCs w:val="21"/>
          <w:shd w:val="clear" w:color="auto" w:fill="FFFFFF"/>
        </w:rPr>
        <w:t>н</w:t>
      </w:r>
      <w:proofErr w:type="gramStart"/>
      <w:r>
        <w:rPr>
          <w:rFonts w:ascii="Arial" w:hAnsi="Arial" w:cs="Arial"/>
          <w:color w:val="333333"/>
          <w:sz w:val="21"/>
          <w:szCs w:val="21"/>
          <w:shd w:val="clear" w:color="auto" w:fill="FFFFFF"/>
        </w:rPr>
        <w:t>.э</w:t>
      </w:r>
      <w:proofErr w:type="spellEnd"/>
      <w:proofErr w:type="gramEnd"/>
      <w:r>
        <w:rPr>
          <w:rFonts w:ascii="Arial" w:hAnsi="Arial" w:cs="Arial"/>
          <w:color w:val="333333"/>
          <w:sz w:val="21"/>
          <w:szCs w:val="21"/>
          <w:shd w:val="clear" w:color="auto" w:fill="FFFFFF"/>
        </w:rPr>
        <w:t xml:space="preserve"> племя ахейцев покорило южные районы Греции и острова Эгейского моря. Они мечтали вести широкую торговлю, но им мешало государство троянцев, находившиеся на полуострове Малая Азия. Они приняли решение покорить его, чтобы торговые пути были открыты. Троянская война была кровопролитной. Победа ахейцев была заслужена благодаря их смекалке. В знак дара Трое они подарили им огромного деревянного коня, ночью из которого выбрались солдаты и отворили ворота в город. Таким образом Троя </w:t>
      </w:r>
      <w:proofErr w:type="spellStart"/>
      <w:r>
        <w:rPr>
          <w:rFonts w:ascii="Arial" w:hAnsi="Arial" w:cs="Arial"/>
          <w:color w:val="333333"/>
          <w:sz w:val="21"/>
          <w:szCs w:val="21"/>
          <w:shd w:val="clear" w:color="auto" w:fill="FFFFFF"/>
        </w:rPr>
        <w:t>пала</w:t>
      </w:r>
      <w:proofErr w:type="gramStart"/>
      <w:r>
        <w:rPr>
          <w:rFonts w:ascii="Arial" w:hAnsi="Arial" w:cs="Arial"/>
          <w:color w:val="333333"/>
          <w:sz w:val="21"/>
          <w:szCs w:val="21"/>
          <w:shd w:val="clear" w:color="auto" w:fill="FFFFFF"/>
        </w:rPr>
        <w:t>.Д</w:t>
      </w:r>
      <w:proofErr w:type="gramEnd"/>
      <w:r>
        <w:rPr>
          <w:rFonts w:ascii="Arial" w:hAnsi="Arial" w:cs="Arial"/>
          <w:color w:val="333333"/>
          <w:sz w:val="21"/>
          <w:szCs w:val="21"/>
          <w:shd w:val="clear" w:color="auto" w:fill="FFFFFF"/>
        </w:rPr>
        <w:t>ревнегреческий</w:t>
      </w:r>
      <w:proofErr w:type="spellEnd"/>
      <w:r>
        <w:rPr>
          <w:rFonts w:ascii="Arial" w:hAnsi="Arial" w:cs="Arial"/>
          <w:color w:val="333333"/>
          <w:sz w:val="21"/>
          <w:szCs w:val="21"/>
          <w:shd w:val="clear" w:color="auto" w:fill="FFFFFF"/>
        </w:rPr>
        <w:t xml:space="preserve"> поэт ведёт повествование о событиях, подразумевая, что люди знакомы с историей конфликта и ярко описывает происходящие события, начиная с гнева Ахилла. Стоит отметить, что поэма написана гекзаметром – слогом, характерным для написания героических античных эпосов. В данном случае чувствуется единение формы и содержания, поскольку сам слог предполагает высокий стиль, сложные речевые обороты, сам слог состоит из 6-ти метров.</w:t>
      </w:r>
      <w:r>
        <w:rPr>
          <w:rFonts w:ascii="Arial" w:hAnsi="Arial" w:cs="Arial"/>
          <w:color w:val="333333"/>
          <w:sz w:val="21"/>
          <w:szCs w:val="21"/>
        </w:rPr>
        <w:br/>
      </w:r>
      <w:r>
        <w:rPr>
          <w:rFonts w:ascii="Arial" w:hAnsi="Arial" w:cs="Arial"/>
          <w:color w:val="333333"/>
          <w:sz w:val="21"/>
          <w:szCs w:val="21"/>
          <w:shd w:val="clear" w:color="auto" w:fill="FFFFFF"/>
        </w:rPr>
        <w:t>Одной из главных тем произведения можно назвать тему судьбы. Древние греки верили, что все в их жизни предначертано богами. Они ни на что не могут повлиять, а беды и недуги — это наказания, посланные богами за их промахи. Также важной темой является тема гнева Ахилла, тема чести и бесчестия Ахилла и Гектора. Поэма охватывает широчайший круг проблем: добро, зло, а также человеческие пороки, присущие даже богам: блуд, жадность, зависть. Образ мира и человека в поэме трактуется как объективная реальность. Несмотря на то, что в основе мифологический сюжет, в самой поэме нет ничего, что бы намекало на миф или фантастику – даже Боги и демоны у Гомера изображены как реальные существа:</w:t>
      </w:r>
      <w:r>
        <w:rPr>
          <w:rFonts w:ascii="Arial" w:hAnsi="Arial" w:cs="Arial"/>
          <w:color w:val="333333"/>
          <w:sz w:val="21"/>
          <w:szCs w:val="21"/>
        </w:rPr>
        <w:br/>
      </w:r>
      <w:r>
        <w:rPr>
          <w:rFonts w:ascii="Arial" w:hAnsi="Arial" w:cs="Arial"/>
          <w:color w:val="333333"/>
          <w:sz w:val="21"/>
          <w:szCs w:val="21"/>
          <w:shd w:val="clear" w:color="auto" w:fill="FFFFFF"/>
        </w:rPr>
        <w:t xml:space="preserve">«Так при судах </w:t>
      </w:r>
      <w:proofErr w:type="spellStart"/>
      <w:r>
        <w:rPr>
          <w:rFonts w:ascii="Arial" w:hAnsi="Arial" w:cs="Arial"/>
          <w:color w:val="333333"/>
          <w:sz w:val="21"/>
          <w:szCs w:val="21"/>
          <w:shd w:val="clear" w:color="auto" w:fill="FFFFFF"/>
        </w:rPr>
        <w:t>дуговерхих</w:t>
      </w:r>
      <w:proofErr w:type="spellEnd"/>
      <w:r>
        <w:rPr>
          <w:rFonts w:ascii="Arial" w:hAnsi="Arial" w:cs="Arial"/>
          <w:color w:val="333333"/>
          <w:sz w:val="21"/>
          <w:szCs w:val="21"/>
          <w:shd w:val="clear" w:color="auto" w:fill="FFFFFF"/>
        </w:rPr>
        <w:t xml:space="preserve"> блестящие медью ахейцы</w:t>
      </w:r>
      <w:proofErr w:type="gramStart"/>
      <w:r>
        <w:rPr>
          <w:rFonts w:ascii="Arial" w:hAnsi="Arial" w:cs="Arial"/>
          <w:color w:val="333333"/>
          <w:sz w:val="21"/>
          <w:szCs w:val="21"/>
        </w:rPr>
        <w:br/>
      </w:r>
      <w:r>
        <w:rPr>
          <w:rFonts w:ascii="Arial" w:hAnsi="Arial" w:cs="Arial"/>
          <w:color w:val="333333"/>
          <w:sz w:val="21"/>
          <w:szCs w:val="21"/>
          <w:shd w:val="clear" w:color="auto" w:fill="FFFFFF"/>
        </w:rPr>
        <w:t>С</w:t>
      </w:r>
      <w:proofErr w:type="gramEnd"/>
      <w:r>
        <w:rPr>
          <w:rFonts w:ascii="Arial" w:hAnsi="Arial" w:cs="Arial"/>
          <w:color w:val="333333"/>
          <w:sz w:val="21"/>
          <w:szCs w:val="21"/>
          <w:shd w:val="clear" w:color="auto" w:fill="FFFFFF"/>
        </w:rPr>
        <w:t xml:space="preserve">троились окрест тебя, </w:t>
      </w:r>
      <w:proofErr w:type="spellStart"/>
      <w:r>
        <w:rPr>
          <w:rFonts w:ascii="Arial" w:hAnsi="Arial" w:cs="Arial"/>
          <w:color w:val="333333"/>
          <w:sz w:val="21"/>
          <w:szCs w:val="21"/>
          <w:shd w:val="clear" w:color="auto" w:fill="FFFFFF"/>
        </w:rPr>
        <w:t>Пелейон</w:t>
      </w:r>
      <w:proofErr w:type="spellEnd"/>
      <w:r>
        <w:rPr>
          <w:rFonts w:ascii="Arial" w:hAnsi="Arial" w:cs="Arial"/>
          <w:color w:val="333333"/>
          <w:sz w:val="21"/>
          <w:szCs w:val="21"/>
          <w:shd w:val="clear" w:color="auto" w:fill="FFFFFF"/>
        </w:rPr>
        <w:t xml:space="preserve">, </w:t>
      </w:r>
      <w:proofErr w:type="spellStart"/>
      <w:r>
        <w:rPr>
          <w:rFonts w:ascii="Arial" w:hAnsi="Arial" w:cs="Arial"/>
          <w:color w:val="333333"/>
          <w:sz w:val="21"/>
          <w:szCs w:val="21"/>
          <w:shd w:val="clear" w:color="auto" w:fill="FFFFFF"/>
        </w:rPr>
        <w:t>ненасытимый</w:t>
      </w:r>
      <w:proofErr w:type="spellEnd"/>
      <w:r>
        <w:rPr>
          <w:rFonts w:ascii="Arial" w:hAnsi="Arial" w:cs="Arial"/>
          <w:color w:val="333333"/>
          <w:sz w:val="21"/>
          <w:szCs w:val="21"/>
          <w:shd w:val="clear" w:color="auto" w:fill="FFFFFF"/>
        </w:rPr>
        <w:t xml:space="preserve"> бранью</w:t>
      </w:r>
      <w:r>
        <w:rPr>
          <w:rFonts w:ascii="Arial" w:hAnsi="Arial" w:cs="Arial"/>
          <w:color w:val="333333"/>
          <w:sz w:val="21"/>
          <w:szCs w:val="21"/>
        </w:rPr>
        <w:br/>
      </w:r>
      <w:r>
        <w:rPr>
          <w:rFonts w:ascii="Arial" w:hAnsi="Arial" w:cs="Arial"/>
          <w:color w:val="333333"/>
          <w:sz w:val="21"/>
          <w:szCs w:val="21"/>
          <w:shd w:val="clear" w:color="auto" w:fill="FFFFFF"/>
        </w:rPr>
        <w:t>Их ожидали трояне, заняв возвышение поля.</w:t>
      </w:r>
      <w:r>
        <w:rPr>
          <w:rFonts w:ascii="Arial" w:hAnsi="Arial" w:cs="Arial"/>
          <w:color w:val="333333"/>
          <w:sz w:val="21"/>
          <w:szCs w:val="21"/>
        </w:rPr>
        <w:br/>
      </w:r>
      <w:r>
        <w:rPr>
          <w:rFonts w:ascii="Arial" w:hAnsi="Arial" w:cs="Arial"/>
          <w:color w:val="333333"/>
          <w:sz w:val="21"/>
          <w:szCs w:val="21"/>
          <w:shd w:val="clear" w:color="auto" w:fill="FFFFFF"/>
        </w:rPr>
        <w:t xml:space="preserve">Зевс же отец повелел, да Фемида </w:t>
      </w:r>
      <w:proofErr w:type="gramStart"/>
      <w:r>
        <w:rPr>
          <w:rFonts w:ascii="Arial" w:hAnsi="Arial" w:cs="Arial"/>
          <w:color w:val="333333"/>
          <w:sz w:val="21"/>
          <w:szCs w:val="21"/>
          <w:shd w:val="clear" w:color="auto" w:fill="FFFFFF"/>
        </w:rPr>
        <w:t>бессмертных</w:t>
      </w:r>
      <w:proofErr w:type="gramEnd"/>
      <w:r>
        <w:rPr>
          <w:rFonts w:ascii="Arial" w:hAnsi="Arial" w:cs="Arial"/>
          <w:color w:val="333333"/>
          <w:sz w:val="21"/>
          <w:szCs w:val="21"/>
          <w:shd w:val="clear" w:color="auto" w:fill="FFFFFF"/>
        </w:rPr>
        <w:t xml:space="preserve"> к совету».</w:t>
      </w:r>
      <w:r>
        <w:rPr>
          <w:rFonts w:ascii="Arial" w:hAnsi="Arial" w:cs="Arial"/>
          <w:color w:val="333333"/>
          <w:sz w:val="21"/>
          <w:szCs w:val="21"/>
        </w:rPr>
        <w:br/>
      </w:r>
      <w:r>
        <w:rPr>
          <w:rFonts w:ascii="Arial" w:hAnsi="Arial" w:cs="Arial"/>
          <w:color w:val="333333"/>
          <w:sz w:val="21"/>
          <w:szCs w:val="21"/>
          <w:shd w:val="clear" w:color="auto" w:fill="FFFFFF"/>
        </w:rPr>
        <w:t>Песнь XX. Битва богов. «</w:t>
      </w:r>
      <w:proofErr w:type="spellStart"/>
      <w:r>
        <w:rPr>
          <w:rFonts w:ascii="Arial" w:hAnsi="Arial" w:cs="Arial"/>
          <w:color w:val="333333"/>
          <w:sz w:val="21"/>
          <w:szCs w:val="21"/>
          <w:shd w:val="clear" w:color="auto" w:fill="FFFFFF"/>
        </w:rPr>
        <w:t>Иллиада</w:t>
      </w:r>
      <w:proofErr w:type="spellEnd"/>
      <w:r>
        <w:rPr>
          <w:rFonts w:ascii="Arial" w:hAnsi="Arial" w:cs="Arial"/>
          <w:color w:val="333333"/>
          <w:sz w:val="21"/>
          <w:szCs w:val="21"/>
          <w:shd w:val="clear" w:color="auto" w:fill="FFFFFF"/>
        </w:rPr>
        <w:t>»</w:t>
      </w:r>
      <w:r>
        <w:rPr>
          <w:rFonts w:ascii="Arial" w:hAnsi="Arial" w:cs="Arial"/>
          <w:color w:val="333333"/>
          <w:sz w:val="21"/>
          <w:szCs w:val="21"/>
        </w:rPr>
        <w:br/>
      </w:r>
      <w:r>
        <w:rPr>
          <w:rFonts w:ascii="Arial" w:hAnsi="Arial" w:cs="Arial"/>
          <w:color w:val="333333"/>
          <w:sz w:val="21"/>
          <w:szCs w:val="21"/>
          <w:shd w:val="clear" w:color="auto" w:fill="FFFFFF"/>
        </w:rPr>
        <w:t>Важной деталью произведения является вещественное изображение жизни: Гомер с любовью описывает то, как воины заботятся об оружии, пиры и приготовление пищи. Всё описание в течение произведения происходит в плавной, неторопливой манере, свойственной только этому жанру. Жизнь изображается в её традициях:</w:t>
      </w:r>
      <w:r>
        <w:rPr>
          <w:rFonts w:ascii="Arial" w:hAnsi="Arial" w:cs="Arial"/>
          <w:color w:val="333333"/>
          <w:sz w:val="21"/>
          <w:szCs w:val="21"/>
        </w:rPr>
        <w:br/>
      </w:r>
      <w:r>
        <w:rPr>
          <w:rFonts w:ascii="Arial" w:hAnsi="Arial" w:cs="Arial"/>
          <w:color w:val="333333"/>
          <w:sz w:val="21"/>
          <w:szCs w:val="21"/>
          <w:shd w:val="clear" w:color="auto" w:fill="FFFFFF"/>
        </w:rPr>
        <w:t xml:space="preserve">всё постоянное, устойчивое, вековое, признанное и признававшееся раньше, в настоящем времени для всех обязательное. Стоит заметить, что время поэмы охватывает довольно обширный промежуток времени, прослеживается величавость в описании образов героев. Как </w:t>
      </w:r>
      <w:r>
        <w:rPr>
          <w:rFonts w:ascii="Arial" w:hAnsi="Arial" w:cs="Arial"/>
          <w:color w:val="333333"/>
          <w:sz w:val="21"/>
          <w:szCs w:val="21"/>
          <w:shd w:val="clear" w:color="auto" w:fill="FFFFFF"/>
        </w:rPr>
        <w:lastRenderedPageBreak/>
        <w:t xml:space="preserve">же в героическом эпосе можно обойтись без героя? </w:t>
      </w:r>
      <w:proofErr w:type="gramStart"/>
      <w:r>
        <w:rPr>
          <w:rFonts w:ascii="Arial" w:hAnsi="Arial" w:cs="Arial"/>
          <w:color w:val="333333"/>
          <w:sz w:val="21"/>
          <w:szCs w:val="21"/>
          <w:shd w:val="clear" w:color="auto" w:fill="FFFFFF"/>
        </w:rPr>
        <w:t>Люди изображаются в строгом эпосе по особому: как носители всех общих свойств эпоса.</w:t>
      </w:r>
      <w:proofErr w:type="gramEnd"/>
      <w:r>
        <w:rPr>
          <w:rFonts w:ascii="Arial" w:hAnsi="Arial" w:cs="Arial"/>
          <w:color w:val="333333"/>
          <w:sz w:val="21"/>
          <w:szCs w:val="21"/>
          <w:shd w:val="clear" w:color="auto" w:fill="FFFFFF"/>
        </w:rPr>
        <w:t xml:space="preserve"> Человек оказывается героем, ибо лишен эгоистических черт, но является связанным с общенародной жизнью и делом. Эпический герой не тот, кто лишен свойственной лишь ему психологии, но чья психология в основе своей должна быть общенародной. На наш взгляд, синкретизм в «</w:t>
      </w:r>
      <w:proofErr w:type="spellStart"/>
      <w:r>
        <w:rPr>
          <w:rFonts w:ascii="Arial" w:hAnsi="Arial" w:cs="Arial"/>
          <w:color w:val="333333"/>
          <w:sz w:val="21"/>
          <w:szCs w:val="21"/>
          <w:shd w:val="clear" w:color="auto" w:fill="FFFFFF"/>
        </w:rPr>
        <w:t>Иллиаде</w:t>
      </w:r>
      <w:proofErr w:type="spellEnd"/>
      <w:r>
        <w:rPr>
          <w:rFonts w:ascii="Arial" w:hAnsi="Arial" w:cs="Arial"/>
          <w:color w:val="333333"/>
          <w:sz w:val="21"/>
          <w:szCs w:val="21"/>
          <w:shd w:val="clear" w:color="auto" w:fill="FFFFFF"/>
        </w:rPr>
        <w:t>» заключается в том, что Гомер, находясь на стыке эпох, не пользуется строгим эпическим стилем в чистом виде. В его эпосе удивительным образом переплетаются строгость и свобода. В то время как Гомер очень ярко и почти досконально описывает мир вещественный (</w:t>
      </w:r>
      <w:proofErr w:type="gramStart"/>
      <w:r>
        <w:rPr>
          <w:rFonts w:ascii="Arial" w:hAnsi="Arial" w:cs="Arial"/>
          <w:color w:val="333333"/>
          <w:sz w:val="21"/>
          <w:szCs w:val="21"/>
          <w:shd w:val="clear" w:color="auto" w:fill="FFFFFF"/>
        </w:rPr>
        <w:t>свойственно</w:t>
      </w:r>
      <w:proofErr w:type="gramEnd"/>
      <w:r>
        <w:rPr>
          <w:rFonts w:ascii="Arial" w:hAnsi="Arial" w:cs="Arial"/>
          <w:color w:val="333333"/>
          <w:sz w:val="21"/>
          <w:szCs w:val="21"/>
          <w:shd w:val="clear" w:color="auto" w:fill="FFFFFF"/>
        </w:rPr>
        <w:t xml:space="preserve"> для раннего эпического стиля), он также уделяет внимание (может, не так много) внутреннему миру героев, задевая психологию отдельных персонажей. Художественная специфика поэмы, </w:t>
      </w:r>
      <w:proofErr w:type="gramStart"/>
      <w:r>
        <w:rPr>
          <w:rFonts w:ascii="Arial" w:hAnsi="Arial" w:cs="Arial"/>
          <w:color w:val="333333"/>
          <w:sz w:val="21"/>
          <w:szCs w:val="21"/>
          <w:shd w:val="clear" w:color="auto" w:fill="FFFFFF"/>
        </w:rPr>
        <w:t>безусловно</w:t>
      </w:r>
      <w:proofErr w:type="gramEnd"/>
      <w:r>
        <w:rPr>
          <w:rFonts w:ascii="Arial" w:hAnsi="Arial" w:cs="Arial"/>
          <w:color w:val="333333"/>
          <w:sz w:val="21"/>
          <w:szCs w:val="21"/>
          <w:shd w:val="clear" w:color="auto" w:fill="FFFFFF"/>
        </w:rPr>
        <w:t xml:space="preserve"> удивляет целым рядом приёмов типичных для устной героической поэзии и составляющих в своей совокупности своеобразный эпический стиль гомеровских поэм. В поэме нередко автор прибегает к приёму ретардации. Что это </w:t>
      </w:r>
      <w:proofErr w:type="gramStart"/>
      <w:r>
        <w:rPr>
          <w:rFonts w:ascii="Arial" w:hAnsi="Arial" w:cs="Arial"/>
          <w:color w:val="333333"/>
          <w:sz w:val="21"/>
          <w:szCs w:val="21"/>
          <w:shd w:val="clear" w:color="auto" w:fill="FFFFFF"/>
        </w:rPr>
        <w:t>такое</w:t>
      </w:r>
      <w:proofErr w:type="gramEnd"/>
      <w:r>
        <w:rPr>
          <w:rFonts w:ascii="Arial" w:hAnsi="Arial" w:cs="Arial"/>
          <w:color w:val="333333"/>
          <w:sz w:val="21"/>
          <w:szCs w:val="21"/>
          <w:shd w:val="clear" w:color="auto" w:fill="FFFFFF"/>
        </w:rPr>
        <w:t xml:space="preserve"> и </w:t>
      </w:r>
      <w:proofErr w:type="gramStart"/>
      <w:r>
        <w:rPr>
          <w:rFonts w:ascii="Arial" w:hAnsi="Arial" w:cs="Arial"/>
          <w:color w:val="333333"/>
          <w:sz w:val="21"/>
          <w:szCs w:val="21"/>
          <w:shd w:val="clear" w:color="auto" w:fill="FFFFFF"/>
        </w:rPr>
        <w:t>каким</w:t>
      </w:r>
      <w:proofErr w:type="gramEnd"/>
      <w:r>
        <w:rPr>
          <w:rFonts w:ascii="Arial" w:hAnsi="Arial" w:cs="Arial"/>
          <w:color w:val="333333"/>
          <w:sz w:val="21"/>
          <w:szCs w:val="21"/>
          <w:shd w:val="clear" w:color="auto" w:fill="FFFFFF"/>
        </w:rPr>
        <w:t xml:space="preserve"> образом отражается на смысловой окраске поэмы? Ретардацией называется приём в литературе, с помощью которого автор как – бы останавливает время, включая в текст лирические отступления, описание пейзажей. К </w:t>
      </w:r>
      <w:proofErr w:type="spellStart"/>
      <w:r>
        <w:rPr>
          <w:rFonts w:ascii="Arial" w:hAnsi="Arial" w:cs="Arial"/>
          <w:color w:val="333333"/>
          <w:sz w:val="21"/>
          <w:szCs w:val="21"/>
          <w:shd w:val="clear" w:color="auto" w:fill="FFFFFF"/>
        </w:rPr>
        <w:t>редатирующей</w:t>
      </w:r>
      <w:proofErr w:type="spellEnd"/>
      <w:r>
        <w:rPr>
          <w:rFonts w:ascii="Arial" w:hAnsi="Arial" w:cs="Arial"/>
          <w:color w:val="333333"/>
          <w:sz w:val="21"/>
          <w:szCs w:val="21"/>
          <w:shd w:val="clear" w:color="auto" w:fill="FFFFFF"/>
        </w:rPr>
        <w:t xml:space="preserve"> технике данного эпоса относятся описания вооружения и снаряжения героев, приготовление пищи, снаряжение корабля. Еще нагляднее применение эпической ретардации в 19 песне «Одиссеи». Приступая к омовению ног Одиссея, </w:t>
      </w:r>
      <w:proofErr w:type="spellStart"/>
      <w:r>
        <w:rPr>
          <w:rFonts w:ascii="Arial" w:hAnsi="Arial" w:cs="Arial"/>
          <w:color w:val="333333"/>
          <w:sz w:val="21"/>
          <w:szCs w:val="21"/>
          <w:shd w:val="clear" w:color="auto" w:fill="FFFFFF"/>
        </w:rPr>
        <w:t>Евриклея</w:t>
      </w:r>
      <w:proofErr w:type="spellEnd"/>
      <w:r>
        <w:rPr>
          <w:rFonts w:ascii="Arial" w:hAnsi="Arial" w:cs="Arial"/>
          <w:color w:val="333333"/>
          <w:sz w:val="21"/>
          <w:szCs w:val="21"/>
          <w:shd w:val="clear" w:color="auto" w:fill="FFFFFF"/>
        </w:rPr>
        <w:t xml:space="preserve"> узнает своего господина, скрывавшегося под видом нищего, по шраму на колене. </w:t>
      </w:r>
      <w:proofErr w:type="gramStart"/>
      <w:r>
        <w:rPr>
          <w:rFonts w:ascii="Arial" w:hAnsi="Arial" w:cs="Arial"/>
          <w:color w:val="333333"/>
          <w:sz w:val="21"/>
          <w:szCs w:val="21"/>
          <w:shd w:val="clear" w:color="auto" w:fill="FFFFFF"/>
        </w:rPr>
        <w:t xml:space="preserve">Современный читатель ожидал бы </w:t>
      </w:r>
      <w:proofErr w:type="spellStart"/>
      <w:r>
        <w:rPr>
          <w:rFonts w:ascii="Arial" w:hAnsi="Arial" w:cs="Arial"/>
          <w:color w:val="333333"/>
          <w:sz w:val="21"/>
          <w:szCs w:val="21"/>
          <w:shd w:val="clear" w:color="auto" w:fill="FFFFFF"/>
        </w:rPr>
        <w:t>здесьбурного</w:t>
      </w:r>
      <w:proofErr w:type="spellEnd"/>
      <w:r>
        <w:rPr>
          <w:rFonts w:ascii="Arial" w:hAnsi="Arial" w:cs="Arial"/>
          <w:color w:val="333333"/>
          <w:sz w:val="21"/>
          <w:szCs w:val="21"/>
          <w:shd w:val="clear" w:color="auto" w:fill="FFFFFF"/>
        </w:rPr>
        <w:t xml:space="preserve"> излияния чувств старой няньки, в эпической же поэме разворачивается обстоятельный рассказ о происхождении этого шрама: как в юности Одиссей отправился в трети к деду, пошел вместе с родными на охоту и был ранен в колено клыком кабана; автор не забывает сообщить также, что Одиссей вернулся домой с подарками.</w:t>
      </w:r>
      <w:proofErr w:type="gramEnd"/>
      <w:r>
        <w:rPr>
          <w:rFonts w:ascii="Arial" w:hAnsi="Arial" w:cs="Arial"/>
          <w:color w:val="333333"/>
          <w:sz w:val="21"/>
          <w:szCs w:val="21"/>
          <w:shd w:val="clear" w:color="auto" w:fill="FFFFFF"/>
        </w:rPr>
        <w:t xml:space="preserve"> Только поведав всей подробностях историю, занимавшую свыше семидесяти стихов, поэт возвращается к состоянию </w:t>
      </w:r>
      <w:proofErr w:type="spellStart"/>
      <w:r>
        <w:rPr>
          <w:rFonts w:ascii="Arial" w:hAnsi="Arial" w:cs="Arial"/>
          <w:color w:val="333333"/>
          <w:sz w:val="21"/>
          <w:szCs w:val="21"/>
          <w:shd w:val="clear" w:color="auto" w:fill="FFFFFF"/>
        </w:rPr>
        <w:t>Евриклеи</w:t>
      </w:r>
      <w:proofErr w:type="spellEnd"/>
      <w:r>
        <w:rPr>
          <w:rFonts w:ascii="Arial" w:hAnsi="Arial" w:cs="Arial"/>
          <w:color w:val="333333"/>
          <w:sz w:val="21"/>
          <w:szCs w:val="21"/>
          <w:shd w:val="clear" w:color="auto" w:fill="FFFFFF"/>
        </w:rPr>
        <w:t>:</w:t>
      </w:r>
      <w:r>
        <w:rPr>
          <w:rFonts w:ascii="Arial" w:hAnsi="Arial" w:cs="Arial"/>
          <w:color w:val="333333"/>
          <w:sz w:val="21"/>
          <w:szCs w:val="21"/>
        </w:rPr>
        <w:br/>
      </w:r>
      <w:r>
        <w:rPr>
          <w:rFonts w:ascii="Arial" w:hAnsi="Arial" w:cs="Arial"/>
          <w:color w:val="333333"/>
          <w:sz w:val="21"/>
          <w:szCs w:val="21"/>
          <w:shd w:val="clear" w:color="auto" w:fill="FFFFFF"/>
        </w:rPr>
        <w:t>Эту-то рану узнала старушка, ощупав руками</w:t>
      </w:r>
      <w:r>
        <w:rPr>
          <w:rFonts w:ascii="Arial" w:hAnsi="Arial" w:cs="Arial"/>
          <w:color w:val="333333"/>
          <w:sz w:val="21"/>
          <w:szCs w:val="21"/>
        </w:rPr>
        <w:br/>
      </w:r>
      <w:r>
        <w:rPr>
          <w:rFonts w:ascii="Arial" w:hAnsi="Arial" w:cs="Arial"/>
          <w:color w:val="333333"/>
          <w:sz w:val="21"/>
          <w:szCs w:val="21"/>
          <w:shd w:val="clear" w:color="auto" w:fill="FFFFFF"/>
        </w:rPr>
        <w:t>Ногу; отдернув руку она в изумленье; упала</w:t>
      </w:r>
      <w:proofErr w:type="gramStart"/>
      <w:r>
        <w:rPr>
          <w:rFonts w:ascii="Arial" w:hAnsi="Arial" w:cs="Arial"/>
          <w:color w:val="333333"/>
          <w:sz w:val="21"/>
          <w:szCs w:val="21"/>
        </w:rPr>
        <w:br/>
      </w:r>
      <w:r>
        <w:rPr>
          <w:rFonts w:ascii="Arial" w:hAnsi="Arial" w:cs="Arial"/>
          <w:color w:val="333333"/>
          <w:sz w:val="21"/>
          <w:szCs w:val="21"/>
          <w:shd w:val="clear" w:color="auto" w:fill="FFFFFF"/>
        </w:rPr>
        <w:t>В</w:t>
      </w:r>
      <w:proofErr w:type="gramEnd"/>
      <w:r>
        <w:rPr>
          <w:rFonts w:ascii="Arial" w:hAnsi="Arial" w:cs="Arial"/>
          <w:color w:val="333333"/>
          <w:sz w:val="21"/>
          <w:szCs w:val="21"/>
          <w:shd w:val="clear" w:color="auto" w:fill="FFFFFF"/>
        </w:rPr>
        <w:t xml:space="preserve"> таз, опустившись, нога; от удара ее звенела</w:t>
      </w:r>
      <w:r>
        <w:rPr>
          <w:rFonts w:ascii="Arial" w:hAnsi="Arial" w:cs="Arial"/>
          <w:color w:val="333333"/>
          <w:sz w:val="21"/>
          <w:szCs w:val="21"/>
        </w:rPr>
        <w:br/>
      </w:r>
      <w:r>
        <w:rPr>
          <w:rFonts w:ascii="Arial" w:hAnsi="Arial" w:cs="Arial"/>
          <w:color w:val="333333"/>
          <w:sz w:val="21"/>
          <w:szCs w:val="21"/>
          <w:shd w:val="clear" w:color="auto" w:fill="FFFFFF"/>
        </w:rPr>
        <w:t>Медь, покачнулся водою наполненный таз, пролился</w:t>
      </w:r>
      <w:r>
        <w:rPr>
          <w:rFonts w:ascii="Arial" w:hAnsi="Arial" w:cs="Arial"/>
          <w:color w:val="333333"/>
          <w:sz w:val="21"/>
          <w:szCs w:val="21"/>
        </w:rPr>
        <w:br/>
      </w:r>
      <w:r>
        <w:rPr>
          <w:rFonts w:ascii="Arial" w:hAnsi="Arial" w:cs="Arial"/>
          <w:color w:val="333333"/>
          <w:sz w:val="21"/>
          <w:szCs w:val="21"/>
          <w:shd w:val="clear" w:color="auto" w:fill="FFFFFF"/>
        </w:rPr>
        <w:t xml:space="preserve">На </w:t>
      </w:r>
      <w:proofErr w:type="spellStart"/>
      <w:r>
        <w:rPr>
          <w:rFonts w:ascii="Arial" w:hAnsi="Arial" w:cs="Arial"/>
          <w:color w:val="333333"/>
          <w:sz w:val="21"/>
          <w:szCs w:val="21"/>
          <w:shd w:val="clear" w:color="auto" w:fill="FFFFFF"/>
        </w:rPr>
        <w:t>полвода</w:t>
      </w:r>
      <w:proofErr w:type="spellEnd"/>
      <w:r>
        <w:rPr>
          <w:rFonts w:ascii="Arial" w:hAnsi="Arial" w:cs="Arial"/>
          <w:color w:val="333333"/>
          <w:sz w:val="21"/>
          <w:szCs w:val="21"/>
          <w:shd w:val="clear" w:color="auto" w:fill="FFFFFF"/>
        </w:rPr>
        <w:t>. И веселье и горе поникли старушку.</w:t>
      </w:r>
      <w:r>
        <w:rPr>
          <w:rFonts w:ascii="Arial" w:hAnsi="Arial" w:cs="Arial"/>
          <w:color w:val="333333"/>
          <w:sz w:val="21"/>
          <w:szCs w:val="21"/>
        </w:rPr>
        <w:br/>
      </w:r>
      <w:r>
        <w:rPr>
          <w:rFonts w:ascii="Arial" w:hAnsi="Arial" w:cs="Arial"/>
          <w:color w:val="333333"/>
          <w:sz w:val="21"/>
          <w:szCs w:val="21"/>
          <w:shd w:val="clear" w:color="auto" w:fill="FFFFFF"/>
        </w:rPr>
        <w:t xml:space="preserve">(Песня 19 </w:t>
      </w:r>
      <w:proofErr w:type="spellStart"/>
      <w:r>
        <w:rPr>
          <w:rFonts w:ascii="Arial" w:hAnsi="Arial" w:cs="Arial"/>
          <w:color w:val="333333"/>
          <w:sz w:val="21"/>
          <w:szCs w:val="21"/>
          <w:shd w:val="clear" w:color="auto" w:fill="FFFFFF"/>
        </w:rPr>
        <w:t>Иллиада</w:t>
      </w:r>
      <w:proofErr w:type="spellEnd"/>
      <w:r>
        <w:rPr>
          <w:rFonts w:ascii="Arial" w:hAnsi="Arial" w:cs="Arial"/>
          <w:color w:val="333333"/>
          <w:sz w:val="21"/>
          <w:szCs w:val="21"/>
          <w:shd w:val="clear" w:color="auto" w:fill="FFFFFF"/>
        </w:rPr>
        <w:t xml:space="preserve"> Гомер)</w:t>
      </w:r>
      <w:r>
        <w:rPr>
          <w:rFonts w:ascii="Arial" w:hAnsi="Arial" w:cs="Arial"/>
          <w:color w:val="333333"/>
          <w:sz w:val="21"/>
          <w:szCs w:val="21"/>
        </w:rPr>
        <w:br/>
      </w:r>
      <w:r>
        <w:rPr>
          <w:rFonts w:ascii="Arial" w:hAnsi="Arial" w:cs="Arial"/>
          <w:color w:val="333333"/>
          <w:sz w:val="21"/>
          <w:szCs w:val="21"/>
          <w:shd w:val="clear" w:color="auto" w:fill="FFFFFF"/>
        </w:rPr>
        <w:t>В эпосе прослеживается «рамочная композиция», которая широко употребляется в данном жанре. Этот приём характеризуется примерно одинаковым началом каждого раздела.</w:t>
      </w:r>
      <w:r>
        <w:rPr>
          <w:rFonts w:ascii="Arial" w:hAnsi="Arial" w:cs="Arial"/>
          <w:color w:val="333333"/>
          <w:sz w:val="21"/>
          <w:szCs w:val="21"/>
        </w:rPr>
        <w:br/>
      </w:r>
      <w:r>
        <w:rPr>
          <w:rFonts w:ascii="Arial" w:hAnsi="Arial" w:cs="Arial"/>
          <w:color w:val="333333"/>
          <w:sz w:val="21"/>
          <w:szCs w:val="21"/>
          <w:shd w:val="clear" w:color="auto" w:fill="FFFFFF"/>
        </w:rPr>
        <w:t>«Не взял копья одного Ахиллес героя;</w:t>
      </w:r>
      <w:r>
        <w:rPr>
          <w:rFonts w:ascii="Arial" w:hAnsi="Arial" w:cs="Arial"/>
          <w:color w:val="333333"/>
          <w:sz w:val="21"/>
          <w:szCs w:val="21"/>
        </w:rPr>
        <w:br/>
      </w:r>
      <w:proofErr w:type="gramStart"/>
      <w:r>
        <w:rPr>
          <w:rFonts w:ascii="Arial" w:hAnsi="Arial" w:cs="Arial"/>
          <w:color w:val="333333"/>
          <w:sz w:val="21"/>
          <w:szCs w:val="21"/>
          <w:shd w:val="clear" w:color="auto" w:fill="FFFFFF"/>
        </w:rPr>
        <w:t>Тяжел был, крепкий, огромный сей ясень…»</w:t>
      </w:r>
      <w:r>
        <w:rPr>
          <w:rFonts w:ascii="Arial" w:hAnsi="Arial" w:cs="Arial"/>
          <w:color w:val="333333"/>
          <w:sz w:val="21"/>
          <w:szCs w:val="21"/>
        </w:rPr>
        <w:br/>
      </w:r>
      <w:r>
        <w:rPr>
          <w:rFonts w:ascii="Arial" w:hAnsi="Arial" w:cs="Arial"/>
          <w:color w:val="333333"/>
          <w:sz w:val="21"/>
          <w:szCs w:val="21"/>
          <w:shd w:val="clear" w:color="auto" w:fill="FFFFFF"/>
        </w:rPr>
        <w:t>И следующий стих.</w:t>
      </w:r>
      <w:r>
        <w:rPr>
          <w:rFonts w:ascii="Arial" w:hAnsi="Arial" w:cs="Arial"/>
          <w:color w:val="333333"/>
          <w:sz w:val="21"/>
          <w:szCs w:val="21"/>
        </w:rPr>
        <w:br/>
      </w:r>
      <w:r>
        <w:rPr>
          <w:rFonts w:ascii="Arial" w:hAnsi="Arial" w:cs="Arial"/>
          <w:color w:val="333333"/>
          <w:sz w:val="21"/>
          <w:szCs w:val="21"/>
          <w:shd w:val="clear" w:color="auto" w:fill="FFFFFF"/>
        </w:rPr>
        <w:t xml:space="preserve">«Тою порой Ахиллес, обходя </w:t>
      </w:r>
      <w:proofErr w:type="spellStart"/>
      <w:r>
        <w:rPr>
          <w:rFonts w:ascii="Arial" w:hAnsi="Arial" w:cs="Arial"/>
          <w:color w:val="333333"/>
          <w:sz w:val="21"/>
          <w:szCs w:val="21"/>
          <w:shd w:val="clear" w:color="auto" w:fill="FFFFFF"/>
        </w:rPr>
        <w:t>мирмидонов</w:t>
      </w:r>
      <w:proofErr w:type="spellEnd"/>
      <w:r>
        <w:rPr>
          <w:rFonts w:ascii="Arial" w:hAnsi="Arial" w:cs="Arial"/>
          <w:color w:val="333333"/>
          <w:sz w:val="21"/>
          <w:szCs w:val="21"/>
          <w:shd w:val="clear" w:color="auto" w:fill="FFFFFF"/>
        </w:rPr>
        <w:t xml:space="preserve"> по кущам,</w:t>
      </w:r>
      <w:r>
        <w:rPr>
          <w:rFonts w:ascii="Arial" w:hAnsi="Arial" w:cs="Arial"/>
          <w:color w:val="333333"/>
          <w:sz w:val="21"/>
          <w:szCs w:val="21"/>
        </w:rPr>
        <w:br/>
      </w:r>
      <w:r>
        <w:rPr>
          <w:rFonts w:ascii="Arial" w:hAnsi="Arial" w:cs="Arial"/>
          <w:color w:val="333333"/>
          <w:sz w:val="21"/>
          <w:szCs w:val="21"/>
          <w:shd w:val="clear" w:color="auto" w:fill="FFFFFF"/>
        </w:rPr>
        <w:t xml:space="preserve">Всех </w:t>
      </w:r>
      <w:proofErr w:type="spellStart"/>
      <w:r>
        <w:rPr>
          <w:rFonts w:ascii="Arial" w:hAnsi="Arial" w:cs="Arial"/>
          <w:color w:val="333333"/>
          <w:sz w:val="21"/>
          <w:szCs w:val="21"/>
          <w:shd w:val="clear" w:color="auto" w:fill="FFFFFF"/>
        </w:rPr>
        <w:t>воружал</w:t>
      </w:r>
      <w:proofErr w:type="spellEnd"/>
      <w:r>
        <w:rPr>
          <w:rFonts w:ascii="Arial" w:hAnsi="Arial" w:cs="Arial"/>
          <w:color w:val="333333"/>
          <w:sz w:val="21"/>
          <w:szCs w:val="21"/>
          <w:shd w:val="clear" w:color="auto" w:fill="FFFFFF"/>
        </w:rPr>
        <w:t xml:space="preserve"> их оружием к бою»…</w:t>
      </w:r>
      <w:r>
        <w:rPr>
          <w:rFonts w:ascii="Arial" w:hAnsi="Arial" w:cs="Arial"/>
          <w:color w:val="333333"/>
          <w:sz w:val="21"/>
          <w:szCs w:val="21"/>
        </w:rPr>
        <w:br/>
      </w:r>
      <w:r>
        <w:rPr>
          <w:rFonts w:ascii="Arial" w:hAnsi="Arial" w:cs="Arial"/>
          <w:color w:val="333333"/>
          <w:sz w:val="21"/>
          <w:szCs w:val="21"/>
          <w:shd w:val="clear" w:color="auto" w:fill="FFFFFF"/>
        </w:rPr>
        <w:t>Я считаю, что Гомер, несмотря на то, что произведение было написано им в древние времена и считается одним из первых рукописных произведений, всё же смог блестяще воспользоваться средствами художественной выразительности и передать нам особый исторический дух и колорит</w:t>
      </w:r>
      <w:proofErr w:type="gramEnd"/>
      <w:r>
        <w:rPr>
          <w:rFonts w:ascii="Arial" w:hAnsi="Arial" w:cs="Arial"/>
          <w:color w:val="333333"/>
          <w:sz w:val="21"/>
          <w:szCs w:val="21"/>
          <w:shd w:val="clear" w:color="auto" w:fill="FFFFFF"/>
        </w:rPr>
        <w:t xml:space="preserve">. </w:t>
      </w:r>
      <w:proofErr w:type="gramStart"/>
      <w:r>
        <w:rPr>
          <w:rFonts w:ascii="Arial" w:hAnsi="Arial" w:cs="Arial"/>
          <w:color w:val="333333"/>
          <w:sz w:val="21"/>
          <w:szCs w:val="21"/>
          <w:shd w:val="clear" w:color="auto" w:fill="FFFFFF"/>
        </w:rPr>
        <w:t xml:space="preserve">Для более яркого впечатления и контраста автор использует эпитеты моря: темно-синее, черное, темно-красное (по цвету морских волн в разное время дня и ночи), широкое, безграничное, многошумное, </w:t>
      </w:r>
      <w:proofErr w:type="spellStart"/>
      <w:r>
        <w:rPr>
          <w:rFonts w:ascii="Arial" w:hAnsi="Arial" w:cs="Arial"/>
          <w:color w:val="333333"/>
          <w:sz w:val="21"/>
          <w:szCs w:val="21"/>
          <w:shd w:val="clear" w:color="auto" w:fill="FFFFFF"/>
        </w:rPr>
        <w:t>рыбообильное</w:t>
      </w:r>
      <w:proofErr w:type="spellEnd"/>
      <w:r>
        <w:rPr>
          <w:rFonts w:ascii="Arial" w:hAnsi="Arial" w:cs="Arial"/>
          <w:color w:val="333333"/>
          <w:sz w:val="21"/>
          <w:szCs w:val="21"/>
          <w:shd w:val="clear" w:color="auto" w:fill="FFFFFF"/>
        </w:rPr>
        <w:t xml:space="preserve">, </w:t>
      </w:r>
      <w:proofErr w:type="spellStart"/>
      <w:r>
        <w:rPr>
          <w:rFonts w:ascii="Arial" w:hAnsi="Arial" w:cs="Arial"/>
          <w:color w:val="333333"/>
          <w:sz w:val="21"/>
          <w:szCs w:val="21"/>
          <w:shd w:val="clear" w:color="auto" w:fill="FFFFFF"/>
        </w:rPr>
        <w:t>многомедное</w:t>
      </w:r>
      <w:proofErr w:type="spellEnd"/>
      <w:r>
        <w:rPr>
          <w:rFonts w:ascii="Arial" w:hAnsi="Arial" w:cs="Arial"/>
          <w:color w:val="333333"/>
          <w:sz w:val="21"/>
          <w:szCs w:val="21"/>
          <w:shd w:val="clear" w:color="auto" w:fill="FFFFFF"/>
        </w:rPr>
        <w:t xml:space="preserve"> (т.е. носящее на себе корабли с вооруженными воинами) и т.д. - всего в поэмах насчитывается 46 эпитетов моря.</w:t>
      </w:r>
      <w:proofErr w:type="gramEnd"/>
      <w:r>
        <w:rPr>
          <w:rFonts w:ascii="Arial" w:hAnsi="Arial" w:cs="Arial"/>
          <w:color w:val="333333"/>
          <w:sz w:val="21"/>
          <w:szCs w:val="21"/>
          <w:shd w:val="clear" w:color="auto" w:fill="FFFFFF"/>
        </w:rPr>
        <w:t xml:space="preserve"> Ахиллу даётся определение «быстроногий», в тот момент, когда он мчится по полю. Одним из самых замечательных признаков гомеровского эпического стиля являются обильные, часто пространные и почти всегда складывающиеся в законченную картину </w:t>
      </w:r>
      <w:proofErr w:type="spellStart"/>
      <w:r>
        <w:rPr>
          <w:rFonts w:ascii="Arial" w:hAnsi="Arial" w:cs="Arial"/>
          <w:color w:val="333333"/>
          <w:sz w:val="21"/>
          <w:szCs w:val="21"/>
          <w:shd w:val="clear" w:color="auto" w:fill="FFFFFF"/>
        </w:rPr>
        <w:t>сравнения</w:t>
      </w:r>
      <w:proofErr w:type="gramStart"/>
      <w:r>
        <w:rPr>
          <w:rFonts w:ascii="Arial" w:hAnsi="Arial" w:cs="Arial"/>
          <w:color w:val="333333"/>
          <w:sz w:val="21"/>
          <w:szCs w:val="21"/>
          <w:shd w:val="clear" w:color="auto" w:fill="FFFFFF"/>
        </w:rPr>
        <w:t>.С</w:t>
      </w:r>
      <w:proofErr w:type="gramEnd"/>
      <w:r>
        <w:rPr>
          <w:rFonts w:ascii="Arial" w:hAnsi="Arial" w:cs="Arial"/>
          <w:color w:val="333333"/>
          <w:sz w:val="21"/>
          <w:szCs w:val="21"/>
          <w:shd w:val="clear" w:color="auto" w:fill="FFFFFF"/>
        </w:rPr>
        <w:t>воим</w:t>
      </w:r>
      <w:proofErr w:type="spellEnd"/>
      <w:r>
        <w:rPr>
          <w:rFonts w:ascii="Arial" w:hAnsi="Arial" w:cs="Arial"/>
          <w:color w:val="333333"/>
          <w:sz w:val="21"/>
          <w:szCs w:val="21"/>
          <w:shd w:val="clear" w:color="auto" w:fill="FFFFFF"/>
        </w:rPr>
        <w:t xml:space="preserve"> происхождением они обязаны исконно фольклорному параллелизму, но нередко приобретают в повествовании самостоятельное значение, наслаиваясь одно на другое. Пример - описание боя за тело </w:t>
      </w:r>
      <w:proofErr w:type="spellStart"/>
      <w:r>
        <w:rPr>
          <w:rFonts w:ascii="Arial" w:hAnsi="Arial" w:cs="Arial"/>
          <w:color w:val="333333"/>
          <w:sz w:val="21"/>
          <w:szCs w:val="21"/>
          <w:shd w:val="clear" w:color="auto" w:fill="FFFFFF"/>
        </w:rPr>
        <w:t>Патрокла</w:t>
      </w:r>
      <w:proofErr w:type="spellEnd"/>
      <w:r>
        <w:rPr>
          <w:rFonts w:ascii="Arial" w:hAnsi="Arial" w:cs="Arial"/>
          <w:color w:val="333333"/>
          <w:sz w:val="21"/>
          <w:szCs w:val="21"/>
          <w:shd w:val="clear" w:color="auto" w:fill="FFFFFF"/>
        </w:rPr>
        <w:t xml:space="preserve"> («Илиада», песня 17), где фактическая сторона дела укладывается в несколько строк: ахейцы отступают, унося тело </w:t>
      </w:r>
      <w:proofErr w:type="spellStart"/>
      <w:r>
        <w:rPr>
          <w:rFonts w:ascii="Arial" w:hAnsi="Arial" w:cs="Arial"/>
          <w:color w:val="333333"/>
          <w:sz w:val="21"/>
          <w:szCs w:val="21"/>
          <w:shd w:val="clear" w:color="auto" w:fill="FFFFFF"/>
        </w:rPr>
        <w:t>Патрокла</w:t>
      </w:r>
      <w:proofErr w:type="spellEnd"/>
      <w:r>
        <w:rPr>
          <w:rFonts w:ascii="Arial" w:hAnsi="Arial" w:cs="Arial"/>
          <w:color w:val="333333"/>
          <w:sz w:val="21"/>
          <w:szCs w:val="21"/>
          <w:shd w:val="clear" w:color="auto" w:fill="FFFFFF"/>
        </w:rPr>
        <w:t xml:space="preserve">, но </w:t>
      </w:r>
      <w:r>
        <w:rPr>
          <w:rFonts w:ascii="Arial" w:hAnsi="Arial" w:cs="Arial"/>
          <w:color w:val="333333"/>
          <w:sz w:val="21"/>
          <w:szCs w:val="21"/>
          <w:shd w:val="clear" w:color="auto" w:fill="FFFFFF"/>
        </w:rPr>
        <w:lastRenderedPageBreak/>
        <w:t>троянцы теснят их, и оба Аякса ведут тяжелый бой; перед натиском Гектора и Энея ахейские юноши в панике разбегаются. Каждому из моментов описываемого боя в поэме соответствует сравнение, превращающее краткое сообщение в развернутую картину.</w:t>
      </w:r>
      <w:r>
        <w:rPr>
          <w:rFonts w:ascii="Arial" w:hAnsi="Arial" w:cs="Arial"/>
          <w:color w:val="333333"/>
          <w:sz w:val="21"/>
          <w:szCs w:val="21"/>
        </w:rPr>
        <w:br/>
      </w:r>
      <w:r>
        <w:rPr>
          <w:rFonts w:ascii="Arial" w:hAnsi="Arial" w:cs="Arial"/>
          <w:color w:val="333333"/>
          <w:sz w:val="21"/>
          <w:szCs w:val="21"/>
          <w:shd w:val="clear" w:color="auto" w:fill="FFFFFF"/>
        </w:rPr>
        <w:t xml:space="preserve">Бой позади </w:t>
      </w:r>
      <w:proofErr w:type="gramStart"/>
      <w:r>
        <w:rPr>
          <w:rFonts w:ascii="Arial" w:hAnsi="Arial" w:cs="Arial"/>
          <w:color w:val="333333"/>
          <w:sz w:val="21"/>
          <w:szCs w:val="21"/>
          <w:shd w:val="clear" w:color="auto" w:fill="FFFFFF"/>
        </w:rPr>
        <w:t>несущих</w:t>
      </w:r>
      <w:proofErr w:type="gramEnd"/>
      <w:r>
        <w:rPr>
          <w:rFonts w:ascii="Arial" w:hAnsi="Arial" w:cs="Arial"/>
          <w:color w:val="333333"/>
          <w:sz w:val="21"/>
          <w:szCs w:val="21"/>
          <w:shd w:val="clear" w:color="auto" w:fill="FFFFFF"/>
        </w:rPr>
        <w:t xml:space="preserve"> тело:</w:t>
      </w:r>
      <w:r>
        <w:rPr>
          <w:rFonts w:ascii="Arial" w:hAnsi="Arial" w:cs="Arial"/>
          <w:color w:val="333333"/>
          <w:sz w:val="21"/>
          <w:szCs w:val="21"/>
        </w:rPr>
        <w:br/>
      </w:r>
      <w:r>
        <w:rPr>
          <w:rFonts w:ascii="Arial" w:hAnsi="Arial" w:cs="Arial"/>
          <w:color w:val="333333"/>
          <w:sz w:val="21"/>
          <w:szCs w:val="21"/>
          <w:shd w:val="clear" w:color="auto" w:fill="FFFFFF"/>
        </w:rPr>
        <w:t>Бурный, подобно как огнь, устремленный на град</w:t>
      </w:r>
      <w:r>
        <w:rPr>
          <w:rFonts w:ascii="Arial" w:hAnsi="Arial" w:cs="Arial"/>
          <w:color w:val="333333"/>
          <w:sz w:val="21"/>
          <w:szCs w:val="21"/>
        </w:rPr>
        <w:br/>
      </w:r>
      <w:proofErr w:type="spellStart"/>
      <w:r>
        <w:rPr>
          <w:rFonts w:ascii="Arial" w:hAnsi="Arial" w:cs="Arial"/>
          <w:color w:val="333333"/>
          <w:sz w:val="21"/>
          <w:szCs w:val="21"/>
          <w:shd w:val="clear" w:color="auto" w:fill="FFFFFF"/>
        </w:rPr>
        <w:t>человеков</w:t>
      </w:r>
      <w:proofErr w:type="spellEnd"/>
      <w:r>
        <w:rPr>
          <w:rFonts w:ascii="Arial" w:hAnsi="Arial" w:cs="Arial"/>
          <w:color w:val="333333"/>
          <w:sz w:val="21"/>
          <w:szCs w:val="21"/>
          <w:shd w:val="clear" w:color="auto" w:fill="FFFFFF"/>
        </w:rPr>
        <w:t>:</w:t>
      </w:r>
      <w:r>
        <w:rPr>
          <w:rFonts w:ascii="Arial" w:hAnsi="Arial" w:cs="Arial"/>
          <w:color w:val="333333"/>
          <w:sz w:val="21"/>
          <w:szCs w:val="21"/>
        </w:rPr>
        <w:br/>
      </w:r>
      <w:r>
        <w:rPr>
          <w:rFonts w:ascii="Arial" w:hAnsi="Arial" w:cs="Arial"/>
          <w:color w:val="333333"/>
          <w:sz w:val="21"/>
          <w:szCs w:val="21"/>
          <w:shd w:val="clear" w:color="auto" w:fill="FFFFFF"/>
        </w:rPr>
        <w:t>Вспыхнувши вдруг, пожирает он все; рассыпаются</w:t>
      </w:r>
      <w:r>
        <w:rPr>
          <w:rFonts w:ascii="Arial" w:hAnsi="Arial" w:cs="Arial"/>
          <w:color w:val="333333"/>
          <w:sz w:val="21"/>
          <w:szCs w:val="21"/>
        </w:rPr>
        <w:br/>
      </w:r>
      <w:r>
        <w:rPr>
          <w:rFonts w:ascii="Arial" w:hAnsi="Arial" w:cs="Arial"/>
          <w:color w:val="333333"/>
          <w:sz w:val="21"/>
          <w:szCs w:val="21"/>
          <w:shd w:val="clear" w:color="auto" w:fill="FFFFFF"/>
        </w:rPr>
        <w:t>зданья</w:t>
      </w:r>
      <w:proofErr w:type="gramStart"/>
      <w:r>
        <w:rPr>
          <w:rFonts w:ascii="Arial" w:hAnsi="Arial" w:cs="Arial"/>
          <w:color w:val="333333"/>
          <w:sz w:val="21"/>
          <w:szCs w:val="21"/>
        </w:rPr>
        <w:br/>
      </w:r>
      <w:r>
        <w:rPr>
          <w:rFonts w:ascii="Arial" w:hAnsi="Arial" w:cs="Arial"/>
          <w:color w:val="333333"/>
          <w:sz w:val="21"/>
          <w:szCs w:val="21"/>
          <w:shd w:val="clear" w:color="auto" w:fill="FFFFFF"/>
        </w:rPr>
        <w:t>В</w:t>
      </w:r>
      <w:proofErr w:type="gramEnd"/>
      <w:r>
        <w:rPr>
          <w:rFonts w:ascii="Arial" w:hAnsi="Arial" w:cs="Arial"/>
          <w:color w:val="333333"/>
          <w:sz w:val="21"/>
          <w:szCs w:val="21"/>
          <w:shd w:val="clear" w:color="auto" w:fill="FFFFFF"/>
        </w:rPr>
        <w:t xml:space="preserve"> страшном пожаре, который шумит, раздуваемый</w:t>
      </w:r>
      <w:r>
        <w:rPr>
          <w:rFonts w:ascii="Arial" w:hAnsi="Arial" w:cs="Arial"/>
          <w:color w:val="333333"/>
          <w:sz w:val="21"/>
          <w:szCs w:val="21"/>
        </w:rPr>
        <w:br/>
      </w:r>
      <w:r>
        <w:rPr>
          <w:rFonts w:ascii="Arial" w:hAnsi="Arial" w:cs="Arial"/>
          <w:color w:val="333333"/>
          <w:sz w:val="21"/>
          <w:szCs w:val="21"/>
          <w:shd w:val="clear" w:color="auto" w:fill="FFFFFF"/>
        </w:rPr>
        <w:t>ветром.</w:t>
      </w:r>
      <w:r>
        <w:rPr>
          <w:rFonts w:ascii="Arial" w:hAnsi="Arial" w:cs="Arial"/>
          <w:color w:val="333333"/>
          <w:sz w:val="21"/>
          <w:szCs w:val="21"/>
        </w:rPr>
        <w:br/>
      </w:r>
      <w:r>
        <w:rPr>
          <w:rFonts w:ascii="Arial" w:hAnsi="Arial" w:cs="Arial"/>
          <w:color w:val="333333"/>
          <w:sz w:val="21"/>
          <w:szCs w:val="21"/>
          <w:shd w:val="clear" w:color="auto" w:fill="FFFFFF"/>
        </w:rPr>
        <w:t xml:space="preserve">В завершении эссе хочется сказать о важном моменте, который, </w:t>
      </w:r>
      <w:proofErr w:type="gramStart"/>
      <w:r>
        <w:rPr>
          <w:rFonts w:ascii="Arial" w:hAnsi="Arial" w:cs="Arial"/>
          <w:color w:val="333333"/>
          <w:sz w:val="21"/>
          <w:szCs w:val="21"/>
          <w:shd w:val="clear" w:color="auto" w:fill="FFFFFF"/>
        </w:rPr>
        <w:t>безусловно</w:t>
      </w:r>
      <w:proofErr w:type="gramEnd"/>
      <w:r>
        <w:rPr>
          <w:rFonts w:ascii="Arial" w:hAnsi="Arial" w:cs="Arial"/>
          <w:color w:val="333333"/>
          <w:sz w:val="21"/>
          <w:szCs w:val="21"/>
          <w:shd w:val="clear" w:color="auto" w:fill="FFFFFF"/>
        </w:rPr>
        <w:t xml:space="preserve"> отражается и красной нитью проходит через весь эпос – это «национальное эпическое прошлое». Данное определение было дано исследователем М. Бахтиным </w:t>
      </w:r>
      <w:proofErr w:type="gramStart"/>
      <w:r>
        <w:rPr>
          <w:rFonts w:ascii="Arial" w:hAnsi="Arial" w:cs="Arial"/>
          <w:color w:val="333333"/>
          <w:sz w:val="21"/>
          <w:szCs w:val="21"/>
          <w:shd w:val="clear" w:color="auto" w:fill="FFFFFF"/>
        </w:rPr>
        <w:t>и</w:t>
      </w:r>
      <w:proofErr w:type="gramEnd"/>
      <w:r>
        <w:rPr>
          <w:rFonts w:ascii="Arial" w:hAnsi="Arial" w:cs="Arial"/>
          <w:color w:val="333333"/>
          <w:sz w:val="21"/>
          <w:szCs w:val="21"/>
          <w:shd w:val="clear" w:color="auto" w:fill="FFFFFF"/>
        </w:rPr>
        <w:t xml:space="preserve"> на мой взгляд является применимым к данной поэме, поскольку на примере одного исторического события отразился национальный дух поколения. «</w:t>
      </w:r>
      <w:proofErr w:type="spellStart"/>
      <w:r>
        <w:rPr>
          <w:rFonts w:ascii="Arial" w:hAnsi="Arial" w:cs="Arial"/>
          <w:color w:val="333333"/>
          <w:sz w:val="21"/>
          <w:szCs w:val="21"/>
          <w:shd w:val="clear" w:color="auto" w:fill="FFFFFF"/>
        </w:rPr>
        <w:t>Иллиада</w:t>
      </w:r>
      <w:proofErr w:type="spellEnd"/>
      <w:r>
        <w:rPr>
          <w:rFonts w:ascii="Arial" w:hAnsi="Arial" w:cs="Arial"/>
          <w:color w:val="333333"/>
          <w:sz w:val="21"/>
          <w:szCs w:val="21"/>
          <w:shd w:val="clear" w:color="auto" w:fill="FFFFFF"/>
        </w:rPr>
        <w:t xml:space="preserve">» </w:t>
      </w:r>
      <w:proofErr w:type="gramStart"/>
      <w:r>
        <w:rPr>
          <w:rFonts w:ascii="Arial" w:hAnsi="Arial" w:cs="Arial"/>
          <w:color w:val="333333"/>
          <w:sz w:val="21"/>
          <w:szCs w:val="21"/>
          <w:shd w:val="clear" w:color="auto" w:fill="FFFFFF"/>
        </w:rPr>
        <w:t>Гомера</w:t>
      </w:r>
      <w:proofErr w:type="gramEnd"/>
      <w:r>
        <w:rPr>
          <w:rFonts w:ascii="Arial" w:hAnsi="Arial" w:cs="Arial"/>
          <w:color w:val="333333"/>
          <w:sz w:val="21"/>
          <w:szCs w:val="21"/>
          <w:shd w:val="clear" w:color="auto" w:fill="FFFFFF"/>
        </w:rPr>
        <w:t xml:space="preserve"> безусловно является величайшим достоянием и литературным памятником, посвящённым древним событиям троянской войны и отражающий такие тематики как: поиск смысла человеческого бытия, тема гнева и тема чести, любви к жизни.</w:t>
      </w:r>
      <w:r>
        <w:rPr>
          <w:rFonts w:ascii="Arial" w:hAnsi="Arial" w:cs="Arial"/>
          <w:color w:val="333333"/>
          <w:sz w:val="21"/>
          <w:szCs w:val="21"/>
        </w:rPr>
        <w:br/>
      </w:r>
      <w:r>
        <w:rPr>
          <w:rFonts w:ascii="Arial" w:hAnsi="Arial" w:cs="Arial"/>
          <w:color w:val="333333"/>
          <w:sz w:val="21"/>
          <w:szCs w:val="21"/>
          <w:shd w:val="clear" w:color="auto" w:fill="FFFFFF"/>
        </w:rPr>
        <w:t>Могут пройти миллионы лет, но в памяти людей и на страницах истории и литературы останется произведение Гомера «</w:t>
      </w:r>
      <w:proofErr w:type="spellStart"/>
      <w:r>
        <w:rPr>
          <w:rFonts w:ascii="Arial" w:hAnsi="Arial" w:cs="Arial"/>
          <w:color w:val="333333"/>
          <w:sz w:val="21"/>
          <w:szCs w:val="21"/>
          <w:shd w:val="clear" w:color="auto" w:fill="FFFFFF"/>
        </w:rPr>
        <w:t>Иллиада</w:t>
      </w:r>
      <w:proofErr w:type="spellEnd"/>
      <w:r>
        <w:rPr>
          <w:rFonts w:ascii="Arial" w:hAnsi="Arial" w:cs="Arial"/>
          <w:color w:val="333333"/>
          <w:sz w:val="21"/>
          <w:szCs w:val="21"/>
          <w:shd w:val="clear" w:color="auto" w:fill="FFFFFF"/>
        </w:rPr>
        <w:t>», как повествование о национальном эпическом прошлом греческого народа.</w:t>
      </w:r>
    </w:p>
    <w:sectPr w:rsidR="007471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B83"/>
    <w:rsid w:val="00040B83"/>
    <w:rsid w:val="003A5F04"/>
    <w:rsid w:val="00747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5F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5F04"/>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5F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5F0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3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1251</Words>
  <Characters>7134</Characters>
  <Application>Microsoft Office Word</Application>
  <DocSecurity>0</DocSecurity>
  <Lines>59</Lines>
  <Paragraphs>16</Paragraphs>
  <ScaleCrop>false</ScaleCrop>
  <Company>diakov.net</Company>
  <LinksUpToDate>false</LinksUpToDate>
  <CharactersWithSpaces>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2022-11-14T07:20:00Z</dcterms:created>
  <dcterms:modified xsi:type="dcterms:W3CDTF">2022-11-14T07:20:00Z</dcterms:modified>
</cp:coreProperties>
</file>