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1C" w:rsidRDefault="00A74235">
      <w:r>
        <w:rPr>
          <w:rFonts w:ascii="Arial" w:hAnsi="Arial" w:cs="Arial"/>
          <w:color w:val="000000"/>
          <w:sz w:val="23"/>
          <w:szCs w:val="23"/>
          <w:shd w:val="clear" w:color="auto" w:fill="FFFFFF"/>
        </w:rPr>
        <w:t xml:space="preserve">Эссе «Личность начинается с любви» по книге </w:t>
      </w:r>
      <w:proofErr w:type="spellStart"/>
      <w:r>
        <w:rPr>
          <w:rFonts w:ascii="Arial" w:hAnsi="Arial" w:cs="Arial"/>
          <w:color w:val="000000"/>
          <w:sz w:val="23"/>
          <w:szCs w:val="23"/>
          <w:shd w:val="clear" w:color="auto" w:fill="FFFFFF"/>
        </w:rPr>
        <w:t>Э.Фромма</w:t>
      </w:r>
      <w:proofErr w:type="spellEnd"/>
      <w:r>
        <w:rPr>
          <w:rFonts w:ascii="Arial" w:hAnsi="Arial" w:cs="Arial"/>
          <w:color w:val="000000"/>
          <w:sz w:val="23"/>
          <w:szCs w:val="23"/>
          <w:shd w:val="clear" w:color="auto" w:fill="FFFFFF"/>
        </w:rPr>
        <w:t xml:space="preserve"> «Искусство любить» </w:t>
      </w:r>
      <w:proofErr w:type="spellStart"/>
      <w:r>
        <w:rPr>
          <w:rFonts w:ascii="Arial" w:hAnsi="Arial" w:cs="Arial"/>
          <w:color w:val="000000"/>
          <w:sz w:val="23"/>
          <w:szCs w:val="23"/>
          <w:shd w:val="clear" w:color="auto" w:fill="FFFFFF"/>
        </w:rPr>
        <w:t>фромм</w:t>
      </w:r>
      <w:proofErr w:type="spellEnd"/>
      <w:r>
        <w:rPr>
          <w:rFonts w:ascii="Arial" w:hAnsi="Arial" w:cs="Arial"/>
          <w:color w:val="000000"/>
          <w:sz w:val="23"/>
          <w:szCs w:val="23"/>
          <w:shd w:val="clear" w:color="auto" w:fill="FFFFFF"/>
        </w:rPr>
        <w:t xml:space="preserve"> искусство любовь общество Любовь - не сентиментальное чувство, которое может испытать каждый», - пишет Э. </w:t>
      </w:r>
      <w:proofErr w:type="spellStart"/>
      <w:r>
        <w:rPr>
          <w:rFonts w:ascii="Arial" w:hAnsi="Arial" w:cs="Arial"/>
          <w:color w:val="000000"/>
          <w:sz w:val="23"/>
          <w:szCs w:val="23"/>
          <w:shd w:val="clear" w:color="auto" w:fill="FFFFFF"/>
        </w:rPr>
        <w:t>Фромм</w:t>
      </w:r>
      <w:proofErr w:type="spellEnd"/>
      <w:r>
        <w:rPr>
          <w:rFonts w:ascii="Arial" w:hAnsi="Arial" w:cs="Arial"/>
          <w:color w:val="000000"/>
          <w:sz w:val="23"/>
          <w:szCs w:val="23"/>
          <w:shd w:val="clear" w:color="auto" w:fill="FFFFFF"/>
        </w:rPr>
        <w:t xml:space="preserve">. Способность переживать любовь тесно связана с уровнем развития личности, ее зрелостью и созидательной ориентацией. Для того чтобы любить, требуется истинная человечность, дисциплина, отвага и вера. В современных культурах возможность такого личностного созревания оказывается труднодостижимой. Но, сложности не должны нас останавливать. Сложности нужно стремиться понять, а в результате глубокого понимания найти условия их преодоления. Эрих </w:t>
      </w:r>
      <w:proofErr w:type="spellStart"/>
      <w:r>
        <w:rPr>
          <w:rFonts w:ascii="Arial" w:hAnsi="Arial" w:cs="Arial"/>
          <w:color w:val="000000"/>
          <w:sz w:val="23"/>
          <w:szCs w:val="23"/>
          <w:shd w:val="clear" w:color="auto" w:fill="FFFFFF"/>
        </w:rPr>
        <w:t>Фромм</w:t>
      </w:r>
      <w:proofErr w:type="spellEnd"/>
      <w:r>
        <w:rPr>
          <w:rFonts w:ascii="Arial" w:hAnsi="Arial" w:cs="Arial"/>
          <w:color w:val="000000"/>
          <w:sz w:val="23"/>
          <w:szCs w:val="23"/>
          <w:shd w:val="clear" w:color="auto" w:fill="FFFFFF"/>
        </w:rPr>
        <w:t xml:space="preserve"> стремился в своей работе провести анализ причин, приведших к такому плачевному отношению к любви в современном обществе. Он отмечает, что для современного общества наиболее характерны идеи неограниченного потребления и взаимовыгодного обмена, что накладывает свой весомый отпечаток и на представления об отношениях между людьми. Ценность объекта любви определяется по его социальной привлекательности подобно тому, как упаковка указывает на значительность товара. Теория любви должна предполагать теорию человеческого существования, любовь собственно и является ответом на проблему специфически человеческого существования. Хотя привязанность в отношениях животных мы воспринимаем как эквивалент любви, для животных эти отношения укоренены в инстинктивной природе. Для человека подобная гармония с природой безвозвратно утрачена, но взамен человек получает способность разума и осознание своей отделенности. По Э. </w:t>
      </w:r>
      <w:proofErr w:type="spellStart"/>
      <w:r>
        <w:rPr>
          <w:rFonts w:ascii="Arial" w:hAnsi="Arial" w:cs="Arial"/>
          <w:color w:val="000000"/>
          <w:sz w:val="23"/>
          <w:szCs w:val="23"/>
          <w:shd w:val="clear" w:color="auto" w:fill="FFFFFF"/>
        </w:rPr>
        <w:t>Фромму</w:t>
      </w:r>
      <w:proofErr w:type="spellEnd"/>
      <w:r>
        <w:rPr>
          <w:rFonts w:ascii="Arial" w:hAnsi="Arial" w:cs="Arial"/>
          <w:color w:val="000000"/>
          <w:sz w:val="23"/>
          <w:szCs w:val="23"/>
          <w:shd w:val="clear" w:color="auto" w:fill="FFFFFF"/>
        </w:rPr>
        <w:t xml:space="preserve">, осознание себя в качестве отдельного существа, осознание краткости своей жизни, своего одиночества и беспомощности, разобщенности с другими существами наполняет жизнь тяжелейшими переживаниями, освободиться от которых можно лишь на основе нового объединения с другими людьми и окружающим миром. Так как переживание отделенности порождает чувства тревоги, стыда и вины, то «глубочайшую потребность человека составляет потребность преодолеть свою отделенность». Эта проблема - преодоления своей отделенности и достижения единства с другими людьми - стоит перед человеком во все времена и во всех культурах, этот вопрос исходит из самих условий человеческого существования. Ответы на этот вопрос различны. Собственно, набор таких ответов и является историей человеческой культуры, историей религии и философии. Эрих </w:t>
      </w:r>
      <w:proofErr w:type="spellStart"/>
      <w:r>
        <w:rPr>
          <w:rFonts w:ascii="Arial" w:hAnsi="Arial" w:cs="Arial"/>
          <w:color w:val="000000"/>
          <w:sz w:val="23"/>
          <w:szCs w:val="23"/>
          <w:shd w:val="clear" w:color="auto" w:fill="FFFFFF"/>
        </w:rPr>
        <w:t>Фромм</w:t>
      </w:r>
      <w:proofErr w:type="spellEnd"/>
      <w:r>
        <w:rPr>
          <w:rFonts w:ascii="Arial" w:hAnsi="Arial" w:cs="Arial"/>
          <w:color w:val="000000"/>
          <w:sz w:val="23"/>
          <w:szCs w:val="23"/>
          <w:shd w:val="clear" w:color="auto" w:fill="FFFFFF"/>
        </w:rPr>
        <w:t xml:space="preserve"> подчеркивает, что качество ответа во многом зависит от уровня индивидуализации, достигнутой человеком. Так, маленький ребенок, «я» которого еще развито слабо, в присутствии своей матери не чувствует свою отделенность. Со временем, по мере развития собственной индивидуальности, ребенку будет недостаточно присутствия матери, ему потребуются иные пути преодоления отделенности. Эрих </w:t>
      </w:r>
      <w:proofErr w:type="spellStart"/>
      <w:r>
        <w:rPr>
          <w:rFonts w:ascii="Arial" w:hAnsi="Arial" w:cs="Arial"/>
          <w:color w:val="000000"/>
          <w:sz w:val="23"/>
          <w:szCs w:val="23"/>
          <w:shd w:val="clear" w:color="auto" w:fill="FFFFFF"/>
        </w:rPr>
        <w:t>Фромм</w:t>
      </w:r>
      <w:proofErr w:type="spellEnd"/>
      <w:r>
        <w:rPr>
          <w:rFonts w:ascii="Arial" w:hAnsi="Arial" w:cs="Arial"/>
          <w:color w:val="000000"/>
          <w:sz w:val="23"/>
          <w:szCs w:val="23"/>
          <w:shd w:val="clear" w:color="auto" w:fill="FFFFFF"/>
        </w:rPr>
        <w:t xml:space="preserve"> выделяет и описывает несколько путей преодоления человеческой отделенности. Одним из путей служат все виды оргиастических состояний, которые могут иметь форму транса или наркотического опьянения. Для всех форм оргиастического союза характерны следующие черты: интенсивность переживаний, захватывающих человека целиком, и относительная кратковременность этих переживаний. Другой формой единства во все времена было «единство, основанное на приспособлении к группе, ее обычаям, практике и верованиям». В таком стадном единстве, спасающем от ужасающего чувства одиночества, человек во многом утрачивает себя. Путь приспособления не вызывает таких сильных переживаний как при оргиастических состояниях, поэтому не всегда оказывается достаточным, симптомами чего Э. </w:t>
      </w:r>
      <w:proofErr w:type="spellStart"/>
      <w:r>
        <w:rPr>
          <w:rFonts w:ascii="Arial" w:hAnsi="Arial" w:cs="Arial"/>
          <w:color w:val="000000"/>
          <w:sz w:val="23"/>
          <w:szCs w:val="23"/>
          <w:shd w:val="clear" w:color="auto" w:fill="FFFFFF"/>
        </w:rPr>
        <w:t>Фромм</w:t>
      </w:r>
      <w:proofErr w:type="spellEnd"/>
      <w:r>
        <w:rPr>
          <w:rFonts w:ascii="Arial" w:hAnsi="Arial" w:cs="Arial"/>
          <w:color w:val="000000"/>
          <w:sz w:val="23"/>
          <w:szCs w:val="23"/>
          <w:shd w:val="clear" w:color="auto" w:fill="FFFFFF"/>
        </w:rPr>
        <w:t xml:space="preserve"> видит распространенные в современном мире эротоманию, алкоголизм и наркоманию. К </w:t>
      </w:r>
      <w:r>
        <w:rPr>
          <w:rFonts w:ascii="Arial" w:hAnsi="Arial" w:cs="Arial"/>
          <w:color w:val="000000"/>
          <w:sz w:val="23"/>
          <w:szCs w:val="23"/>
          <w:shd w:val="clear" w:color="auto" w:fill="FFFFFF"/>
        </w:rPr>
        <w:lastRenderedPageBreak/>
        <w:t xml:space="preserve">тому же путь приспособления больше захватывает уровень ума, чем тела, в отличие от оргиастических состояний. Правда у стадного конформизма есть и достоинство - его стабильность, в противоположность периодичности оргиастических переживаний. Третий путь обретения единства заключается в творческой деятельности. В творческом труде человек достигает единства со своим предметом, что символически выражает единство со всем внешним миром. Эрих </w:t>
      </w:r>
      <w:proofErr w:type="spellStart"/>
      <w:r>
        <w:rPr>
          <w:rFonts w:ascii="Arial" w:hAnsi="Arial" w:cs="Arial"/>
          <w:color w:val="000000"/>
          <w:sz w:val="23"/>
          <w:szCs w:val="23"/>
          <w:shd w:val="clear" w:color="auto" w:fill="FFFFFF"/>
        </w:rPr>
        <w:t>Фромм</w:t>
      </w:r>
      <w:proofErr w:type="spellEnd"/>
      <w:r>
        <w:rPr>
          <w:rFonts w:ascii="Arial" w:hAnsi="Arial" w:cs="Arial"/>
          <w:color w:val="000000"/>
          <w:sz w:val="23"/>
          <w:szCs w:val="23"/>
          <w:shd w:val="clear" w:color="auto" w:fill="FFFFFF"/>
        </w:rPr>
        <w:t xml:space="preserve"> акцентирует и то, что для современного мира, где работающий человек становится «придатком машины или бюрократической организации», доля творческого труда в рабочем процессе катастрофически сокращается. Все три способа единения частичны, ограничены: «Единение, достигаемое в созидательной работе, не </w:t>
      </w:r>
      <w:proofErr w:type="spellStart"/>
      <w:r>
        <w:rPr>
          <w:rFonts w:ascii="Arial" w:hAnsi="Arial" w:cs="Arial"/>
          <w:color w:val="000000"/>
          <w:sz w:val="23"/>
          <w:szCs w:val="23"/>
          <w:shd w:val="clear" w:color="auto" w:fill="FFFFFF"/>
        </w:rPr>
        <w:t>межличностно</w:t>
      </w:r>
      <w:proofErr w:type="spellEnd"/>
      <w:r>
        <w:rPr>
          <w:rFonts w:ascii="Arial" w:hAnsi="Arial" w:cs="Arial"/>
          <w:color w:val="000000"/>
          <w:sz w:val="23"/>
          <w:szCs w:val="23"/>
          <w:shd w:val="clear" w:color="auto" w:fill="FFFFFF"/>
        </w:rPr>
        <w:t xml:space="preserve">; единение, достигаемое в оргиастическом слиянии, - преходяще; единение, достигаемое приспособлением - это только </w:t>
      </w:r>
      <w:proofErr w:type="spellStart"/>
      <w:r>
        <w:rPr>
          <w:rFonts w:ascii="Arial" w:hAnsi="Arial" w:cs="Arial"/>
          <w:color w:val="000000"/>
          <w:sz w:val="23"/>
          <w:szCs w:val="23"/>
          <w:shd w:val="clear" w:color="auto" w:fill="FFFFFF"/>
        </w:rPr>
        <w:t>псевдоединение</w:t>
      </w:r>
      <w:proofErr w:type="spellEnd"/>
      <w:r>
        <w:rPr>
          <w:rFonts w:ascii="Arial" w:hAnsi="Arial" w:cs="Arial"/>
          <w:color w:val="000000"/>
          <w:sz w:val="23"/>
          <w:szCs w:val="23"/>
          <w:shd w:val="clear" w:color="auto" w:fill="FFFFFF"/>
        </w:rPr>
        <w:t xml:space="preserve">». Полноценный ответ на проблему человеческой отделенности может дать только межличностное единение в любви с другим человеком. Стоит уточнить, что, употребляя слово «любовь», Э. </w:t>
      </w:r>
      <w:proofErr w:type="spellStart"/>
      <w:r>
        <w:rPr>
          <w:rFonts w:ascii="Arial" w:hAnsi="Arial" w:cs="Arial"/>
          <w:color w:val="000000"/>
          <w:sz w:val="23"/>
          <w:szCs w:val="23"/>
          <w:shd w:val="clear" w:color="auto" w:fill="FFFFFF"/>
        </w:rPr>
        <w:t>Фромм</w:t>
      </w:r>
      <w:proofErr w:type="spellEnd"/>
      <w:r>
        <w:rPr>
          <w:rFonts w:ascii="Arial" w:hAnsi="Arial" w:cs="Arial"/>
          <w:color w:val="000000"/>
          <w:sz w:val="23"/>
          <w:szCs w:val="23"/>
          <w:shd w:val="clear" w:color="auto" w:fill="FFFFFF"/>
        </w:rPr>
        <w:t xml:space="preserve"> имеет в виду ее зрелые формы. Незрелые формы любви характеризуются тотальной зависимостью, отсутствием собственной целостности и индивидуальности, их аналогом является биологическое единство матери и плода. Зрелая любовь помогает человеку объединяться с другими людьми, сохраняя при этом самого себя и свою целостность, свою личность. Способность любить предполагает самоотдачу и преодоление желания накоплять и эксплуатировать других. Кроме того, любовь предполагает заботу, уважение, ответственность и знание другого человека, «это активная заинтересованность в жизни и развитии того, что мы любим». Эрих </w:t>
      </w:r>
      <w:proofErr w:type="spellStart"/>
      <w:r>
        <w:rPr>
          <w:rFonts w:ascii="Arial" w:hAnsi="Arial" w:cs="Arial"/>
          <w:color w:val="000000"/>
          <w:sz w:val="23"/>
          <w:szCs w:val="23"/>
          <w:shd w:val="clear" w:color="auto" w:fill="FFFFFF"/>
        </w:rPr>
        <w:t>Фромм</w:t>
      </w:r>
      <w:proofErr w:type="spellEnd"/>
      <w:r>
        <w:rPr>
          <w:rFonts w:ascii="Arial" w:hAnsi="Arial" w:cs="Arial"/>
          <w:color w:val="000000"/>
          <w:sz w:val="23"/>
          <w:szCs w:val="23"/>
          <w:shd w:val="clear" w:color="auto" w:fill="FFFFFF"/>
        </w:rPr>
        <w:t xml:space="preserve"> настаивает на том, что любовь не исчерпывается отношением к определенному человеку, а представляет собой способность, установку характера, задающую отношение к миру вообще. Тем не менее, он выделяет несколько типов любви в зависимости от того, на кого она направлена: братская любовь, материнская любовь, эротическая любовь, любовь к себе и любовь к Богу. Братская любовь является фундаментальным видом любви, предполагающей заботу, ответственность, уважение и знание другого человека. Братская любовь включает в себя также сострадание по отношению к слабым, немощным и чужакам. Материнская любовь - это безусловное утверждение жизни ребенка, транслирующее ребенку глубинное знание о ценности и радости жизни. Эротическая любовь отличается от двух предыдущих типов тем, что предполагает единство с единственным человеком, она не адресована каждому. Эротическая любовь исключительна, а не всеобща. </w:t>
      </w:r>
      <w:proofErr w:type="gramStart"/>
      <w:r>
        <w:rPr>
          <w:rFonts w:ascii="Arial" w:hAnsi="Arial" w:cs="Arial"/>
          <w:color w:val="000000"/>
          <w:sz w:val="23"/>
          <w:szCs w:val="23"/>
          <w:shd w:val="clear" w:color="auto" w:fill="FFFFFF"/>
        </w:rPr>
        <w:t>Любовь к себе, вопреки распространенному заблуждению, не является противоположностью и не исключает любви к другим, что отражено еще в библейском «возлюби ближнего как самого себя».</w:t>
      </w:r>
      <w:proofErr w:type="gramEnd"/>
      <w:r>
        <w:rPr>
          <w:rFonts w:ascii="Arial" w:hAnsi="Arial" w:cs="Arial"/>
          <w:color w:val="000000"/>
          <w:sz w:val="23"/>
          <w:szCs w:val="23"/>
          <w:shd w:val="clear" w:color="auto" w:fill="FFFFFF"/>
        </w:rPr>
        <w:t xml:space="preserve"> Еще одно заблуждение связано с отождествлением любви к себе и эгоизма. В сущности, эгоизм является прямой противоположностью любви к себе - напряженным, ненасытным и в итоге безуспешном усилием получать удовольствия. В книге «Искусство любить» он вскрывает те трудности, на которые в современном мире наталкивается развитие способности любить, исходящей из возможности развития человеческой личности в целом. Любовь в современном обществе заменяется многочисленными формами псевдолюбви. В современном обществе способами преодоления одиночества становятся соответствие общественному мнению, неограниченное потребление вещей и всевозможных развлечений, что ведет к крайней поверхностности контактов </w:t>
      </w:r>
      <w:proofErr w:type="gramStart"/>
      <w:r>
        <w:rPr>
          <w:rFonts w:ascii="Arial" w:hAnsi="Arial" w:cs="Arial"/>
          <w:color w:val="000000"/>
          <w:sz w:val="23"/>
          <w:szCs w:val="23"/>
          <w:shd w:val="clear" w:color="auto" w:fill="FFFFFF"/>
        </w:rPr>
        <w:t>с</w:t>
      </w:r>
      <w:proofErr w:type="gramEnd"/>
      <w:r>
        <w:rPr>
          <w:rFonts w:ascii="Arial" w:hAnsi="Arial" w:cs="Arial"/>
          <w:color w:val="000000"/>
          <w:sz w:val="23"/>
          <w:szCs w:val="23"/>
          <w:shd w:val="clear" w:color="auto" w:fill="FFFFFF"/>
        </w:rPr>
        <w:t xml:space="preserve"> ближними. В овладении и практике искусства собственная личность становится важнейшим инструментом, поэтому тот, кто стремится стать мастером «должен начать с </w:t>
      </w:r>
      <w:proofErr w:type="spellStart"/>
      <w:r>
        <w:rPr>
          <w:rFonts w:ascii="Arial" w:hAnsi="Arial" w:cs="Arial"/>
          <w:color w:val="000000"/>
          <w:sz w:val="23"/>
          <w:szCs w:val="23"/>
          <w:shd w:val="clear" w:color="auto" w:fill="FFFFFF"/>
        </w:rPr>
        <w:t>практикования</w:t>
      </w:r>
      <w:proofErr w:type="spellEnd"/>
      <w:r>
        <w:rPr>
          <w:rFonts w:ascii="Arial" w:hAnsi="Arial" w:cs="Arial"/>
          <w:color w:val="000000"/>
          <w:sz w:val="23"/>
          <w:szCs w:val="23"/>
          <w:shd w:val="clear" w:color="auto" w:fill="FFFFFF"/>
        </w:rPr>
        <w:t xml:space="preserve"> дисциплины, </w:t>
      </w:r>
      <w:r>
        <w:rPr>
          <w:rFonts w:ascii="Arial" w:hAnsi="Arial" w:cs="Arial"/>
          <w:color w:val="000000"/>
          <w:sz w:val="23"/>
          <w:szCs w:val="23"/>
          <w:shd w:val="clear" w:color="auto" w:fill="FFFFFF"/>
        </w:rPr>
        <w:lastRenderedPageBreak/>
        <w:t xml:space="preserve">сосредоточенности, терпения во всех сферах жизни». Эрих </w:t>
      </w:r>
      <w:proofErr w:type="spellStart"/>
      <w:r>
        <w:rPr>
          <w:rFonts w:ascii="Arial" w:hAnsi="Arial" w:cs="Arial"/>
          <w:color w:val="000000"/>
          <w:sz w:val="23"/>
          <w:szCs w:val="23"/>
          <w:shd w:val="clear" w:color="auto" w:fill="FFFFFF"/>
        </w:rPr>
        <w:t>Фромм</w:t>
      </w:r>
      <w:proofErr w:type="spellEnd"/>
      <w:r>
        <w:rPr>
          <w:rFonts w:ascii="Arial" w:hAnsi="Arial" w:cs="Arial"/>
          <w:color w:val="000000"/>
          <w:sz w:val="23"/>
          <w:szCs w:val="23"/>
          <w:shd w:val="clear" w:color="auto" w:fill="FFFFFF"/>
        </w:rPr>
        <w:t xml:space="preserve"> отмечает, что сосредоточение для современного западного человека также является чем-то труднодостижимым, ведь сосредоточение означает способность оставаться наедине с собой, а это для многих связано со слишком большим беспокойством и тревогой. Однако именно «способность оставаться наедине с собой является условием способности любить». Для того чтобы научиться сосредотачиваться, необходимо уметь чувствовать себя, слышать свой внутренний голос и понимать себя. В то же время важно </w:t>
      </w:r>
      <w:proofErr w:type="gramStart"/>
      <w:r>
        <w:rPr>
          <w:rFonts w:ascii="Arial" w:hAnsi="Arial" w:cs="Arial"/>
          <w:color w:val="000000"/>
          <w:sz w:val="23"/>
          <w:szCs w:val="23"/>
          <w:shd w:val="clear" w:color="auto" w:fill="FFFFFF"/>
        </w:rPr>
        <w:t>научиться не подменять</w:t>
      </w:r>
      <w:proofErr w:type="gramEnd"/>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самопонимание</w:t>
      </w:r>
      <w:proofErr w:type="spellEnd"/>
      <w:r>
        <w:rPr>
          <w:rFonts w:ascii="Arial" w:hAnsi="Arial" w:cs="Arial"/>
          <w:color w:val="000000"/>
          <w:sz w:val="23"/>
          <w:szCs w:val="23"/>
          <w:shd w:val="clear" w:color="auto" w:fill="FFFFFF"/>
        </w:rPr>
        <w:t xml:space="preserve"> шаблонными рационализациями и </w:t>
      </w:r>
      <w:proofErr w:type="spellStart"/>
      <w:r>
        <w:rPr>
          <w:rFonts w:ascii="Arial" w:hAnsi="Arial" w:cs="Arial"/>
          <w:color w:val="000000"/>
          <w:sz w:val="23"/>
          <w:szCs w:val="23"/>
          <w:shd w:val="clear" w:color="auto" w:fill="FFFFFF"/>
        </w:rPr>
        <w:t>псевдообъяснениями</w:t>
      </w:r>
      <w:proofErr w:type="spellEnd"/>
      <w:r>
        <w:rPr>
          <w:rFonts w:ascii="Arial" w:hAnsi="Arial" w:cs="Arial"/>
          <w:color w:val="000000"/>
          <w:sz w:val="23"/>
          <w:szCs w:val="23"/>
          <w:shd w:val="clear" w:color="auto" w:fill="FFFFFF"/>
        </w:rPr>
        <w:t xml:space="preserve">. Эрих </w:t>
      </w:r>
      <w:proofErr w:type="spellStart"/>
      <w:r>
        <w:rPr>
          <w:rFonts w:ascii="Arial" w:hAnsi="Arial" w:cs="Arial"/>
          <w:color w:val="000000"/>
          <w:sz w:val="23"/>
          <w:szCs w:val="23"/>
          <w:shd w:val="clear" w:color="auto" w:fill="FFFFFF"/>
        </w:rPr>
        <w:t>Фромм</w:t>
      </w:r>
      <w:proofErr w:type="spellEnd"/>
      <w:r>
        <w:rPr>
          <w:rFonts w:ascii="Arial" w:hAnsi="Arial" w:cs="Arial"/>
          <w:color w:val="000000"/>
          <w:sz w:val="23"/>
          <w:szCs w:val="23"/>
          <w:shd w:val="clear" w:color="auto" w:fill="FFFFFF"/>
        </w:rPr>
        <w:t xml:space="preserve"> поднимает важный вопрос: для восприятия собственных духовных процессов человеку важны какие-то достойные образцы в окружающей его действительности, а это указывает на проблемы нашей культуры. Современная западная культура ориентирована на передачу знаний, оставляя без внимания первостепенную значимость для человеческого развития живого присутствия зрелых, духовно развитых людей. В предыдущие эпохи и в культурах Востока учитель был не столько носителем информации, сколько носителем определенных человеческих установок. В современном мире «людьми, внушающими восхищение и желание подражать, являются кто угодно, но только не носители выдающихся духовных качеств». У нас чаще всего эту роль играют те, кто добился известности и «звездности». Из этого тупика Эрих </w:t>
      </w:r>
      <w:proofErr w:type="spellStart"/>
      <w:r>
        <w:rPr>
          <w:rFonts w:ascii="Arial" w:hAnsi="Arial" w:cs="Arial"/>
          <w:color w:val="000000"/>
          <w:sz w:val="23"/>
          <w:szCs w:val="23"/>
          <w:shd w:val="clear" w:color="auto" w:fill="FFFFFF"/>
        </w:rPr>
        <w:t>Фромм</w:t>
      </w:r>
      <w:proofErr w:type="spellEnd"/>
      <w:r>
        <w:rPr>
          <w:rFonts w:ascii="Arial" w:hAnsi="Arial" w:cs="Arial"/>
          <w:color w:val="000000"/>
          <w:sz w:val="23"/>
          <w:szCs w:val="23"/>
          <w:shd w:val="clear" w:color="auto" w:fill="FFFFFF"/>
        </w:rPr>
        <w:t xml:space="preserve"> видит выход в знакомстве с великими произведениями литературы и искусства, биографиями «настоящих» людей. Только так можно достичь представления о зрелой жизни, иначе вся культурная традиция прервется «даже если будет дальше передано и развито ее знание». Эрих </w:t>
      </w:r>
      <w:proofErr w:type="spellStart"/>
      <w:r>
        <w:rPr>
          <w:rFonts w:ascii="Arial" w:hAnsi="Arial" w:cs="Arial"/>
          <w:color w:val="000000"/>
          <w:sz w:val="23"/>
          <w:szCs w:val="23"/>
          <w:shd w:val="clear" w:color="auto" w:fill="FFFFFF"/>
        </w:rPr>
        <w:t>Фромм</w:t>
      </w:r>
      <w:proofErr w:type="spellEnd"/>
      <w:r>
        <w:rPr>
          <w:rFonts w:ascii="Arial" w:hAnsi="Arial" w:cs="Arial"/>
          <w:color w:val="000000"/>
          <w:sz w:val="23"/>
          <w:szCs w:val="23"/>
          <w:shd w:val="clear" w:color="auto" w:fill="FFFFFF"/>
        </w:rPr>
        <w:t xml:space="preserve"> обращает внимание на то, что для способности любить важным условием является преодоление собственного эгоизма и нарциссизма, что требует развития восприимчивости и смирения. Причем эти качества нужно стремиться выражать в любой ситуации и по отношению к любому человеку, а не только к любимым.</w:t>
      </w:r>
      <w:r>
        <w:rPr>
          <w:rFonts w:ascii="Arial" w:hAnsi="Arial" w:cs="Arial"/>
          <w:color w:val="000000"/>
          <w:sz w:val="23"/>
          <w:szCs w:val="23"/>
        </w:rPr>
        <w:br/>
      </w:r>
      <w:r>
        <w:rPr>
          <w:rFonts w:ascii="Arial" w:hAnsi="Arial" w:cs="Arial"/>
          <w:color w:val="000000"/>
          <w:sz w:val="23"/>
          <w:szCs w:val="23"/>
        </w:rPr>
        <w:br/>
      </w:r>
      <w:r>
        <w:rPr>
          <w:rFonts w:ascii="Arial" w:hAnsi="Arial" w:cs="Arial"/>
          <w:color w:val="000000"/>
          <w:sz w:val="23"/>
          <w:szCs w:val="23"/>
          <w:shd w:val="clear" w:color="auto" w:fill="FFFFFF"/>
        </w:rPr>
        <w:t>Источник: </w:t>
      </w:r>
      <w:hyperlink r:id="rId5" w:anchor="text" w:history="1">
        <w:r>
          <w:rPr>
            <w:rStyle w:val="a3"/>
            <w:rFonts w:ascii="Arial" w:hAnsi="Arial" w:cs="Arial"/>
            <w:sz w:val="23"/>
            <w:szCs w:val="23"/>
            <w:u w:val="none"/>
            <w:bdr w:val="none" w:sz="0" w:space="0" w:color="auto" w:frame="1"/>
            <w:shd w:val="clear" w:color="auto" w:fill="FFFFFF"/>
          </w:rPr>
          <w:t>https://www.bibliofond.ru/view.aspx?id=812851#text</w:t>
        </w:r>
      </w:hyperlink>
      <w:r>
        <w:rPr>
          <w:rFonts w:ascii="Arial" w:hAnsi="Arial" w:cs="Arial"/>
          <w:color w:val="000000"/>
          <w:sz w:val="23"/>
          <w:szCs w:val="23"/>
        </w:rPr>
        <w:br/>
      </w:r>
      <w:r>
        <w:rPr>
          <w:rFonts w:ascii="Arial" w:hAnsi="Arial" w:cs="Arial"/>
          <w:color w:val="000000"/>
          <w:sz w:val="23"/>
          <w:szCs w:val="23"/>
          <w:shd w:val="clear" w:color="auto" w:fill="FFFFFF"/>
        </w:rPr>
        <w:t xml:space="preserve">© </w:t>
      </w:r>
      <w:proofErr w:type="spellStart"/>
      <w:r>
        <w:rPr>
          <w:rFonts w:ascii="Arial" w:hAnsi="Arial" w:cs="Arial"/>
          <w:color w:val="000000"/>
          <w:sz w:val="23"/>
          <w:szCs w:val="23"/>
          <w:shd w:val="clear" w:color="auto" w:fill="FFFFFF"/>
        </w:rPr>
        <w:t>Библиофонд</w:t>
      </w:r>
      <w:bookmarkStart w:id="0" w:name="_GoBack"/>
      <w:bookmarkEnd w:id="0"/>
      <w:proofErr w:type="spellEnd"/>
    </w:p>
    <w:sectPr w:rsidR="000618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054"/>
    <w:rsid w:val="0006181C"/>
    <w:rsid w:val="007D3054"/>
    <w:rsid w:val="00A74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42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4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iofond.ru/view.aspx?id=81285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1400</Words>
  <Characters>7982</Characters>
  <Application>Microsoft Office Word</Application>
  <DocSecurity>0</DocSecurity>
  <Lines>66</Lines>
  <Paragraphs>18</Paragraphs>
  <ScaleCrop>false</ScaleCrop>
  <Company>diakov.net</Company>
  <LinksUpToDate>false</LinksUpToDate>
  <CharactersWithSpaces>9364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2023-01-23T06:40:00Z</dcterms:created>
  <dcterms:modified xsi:type="dcterms:W3CDTF">2023-01-23T06:41:00Z</dcterms:modified>
</cp:coreProperties>
</file>