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3A" w:rsidRDefault="0029253A" w:rsidP="0029253A">
      <w:pPr>
        <w:jc w:val="center"/>
        <w:rPr>
          <w:lang w:val="ru-RU"/>
        </w:rPr>
      </w:pPr>
      <w:r>
        <w:t>Наш путь к успеху</w:t>
      </w:r>
    </w:p>
    <w:p w:rsidR="0029253A" w:rsidRDefault="0029253A" w:rsidP="0029253A">
      <w:pPr>
        <w:jc w:val="center"/>
        <w:rPr>
          <w:lang w:val="ru-RU"/>
        </w:rPr>
      </w:pPr>
      <w:r>
        <w:t>Эссе</w:t>
      </w:r>
    </w:p>
    <w:p w:rsidR="0029253A" w:rsidRDefault="0029253A" w:rsidP="0029253A">
      <w:pPr>
        <w:jc w:val="center"/>
        <w:rPr>
          <w:lang w:val="ru-RU"/>
        </w:rPr>
      </w:pPr>
      <w:r>
        <w:t>Екатерина Комаренко, Екатерина Малкова, 9 Б класс, МАОУ гимназия № 26 г. Томска Учителя: Мячин</w:t>
      </w:r>
      <w:bookmarkStart w:id="0" w:name="_GoBack"/>
      <w:bookmarkEnd w:id="0"/>
      <w:r>
        <w:t>а Н.Г., Русинова Н.Н.</w:t>
      </w:r>
    </w:p>
    <w:p w:rsidR="00C02EA3" w:rsidRPr="0029253A" w:rsidRDefault="0029253A">
      <w:pPr>
        <w:rPr>
          <w:lang w:val="ru-RU"/>
        </w:rPr>
      </w:pPr>
      <w:r>
        <w:t>Что такое школа? Это место, ставшее поистине родным для нас. Это огромная часть жизни, которая помогла найти верные жизненные ориентиры, настоящую дружбу. Именно в школе мы поняли, что быть лучшими среди других – это хорошо, здесь расцвели наши амбиции (в лучшем смысле этого слова!), появились высокие цели. Успех, а самое главное желание трудиться и совершенствоваться – это те основы, которые сформировала в нас школа. Наше восхождение по лестнице, ведущей к успеху, началось с пятого класса. За это мы благодарны своему знакомству с двумя замечательными педагогами – Мячиной Натальей Григорьевной и Русиновой Натальей Николаевной. Эти люди не просто учителя, они музы наших вдохновений (матери вдохновений и стремлений – как лучше?). Поддержка и вера в силы ученика – это главные истины, которым верны эти педагоги. Между нами и нашими учителями существует неразрывная связь, которая позволяет нам творить и создавать новаторские продукты. А как же иначе? Ведь огромное трудолюбие, неиссякаемая энергия, творчество, самоотдача Натальи Григорьевны и Натальи Николаевны «заражают» всех вокруг. И наша школьная жизнь кипит! Погружаясь в глубины русского языка и литературы, мы стали победителями олимпиад, конференций, конкурсов, игр; создавая масштабные коллективные проекты, удивили многих педагогов и наших родителей (да и себя тоже!); мы сумели увлечь других ребят и создать востребованные социальные проекты: «Наш Бессмертный полк», «Солдат Победы», «Старость в радость»; в рамках муниципального проекта «Знай наших – читай наших!» популяризируем творчество писателей-томичей в нашей гимназии. Мы активные члены литературного клуба «Содружество» (руководители Мячина Н.Г., Русинова Н.Н.), который открыл перед нами много новых возможностей для нашего творческого роста. Мы авторы (отлично получилось!) поэтической дуэли «Есенин и Маяковский. Две жизни – две судьбы», поэтической встречи «Поэзии чарующие строки...», соавторы и участники литературных вечеров, праздников, которые, безусловно, позволили нам в очередной раз показать уже своё мастерство и профессионализм. Сотворчество, сотрудничество с любимыми педагогами – «отдушина» в череде школьных будней. Мы рады, что учимся в 9 классе, что у нас есть ещё целых два года для серьёзной работы, творческого роста, и наш путь к успеху – в тесном содружестве с любимыми учителями.</w:t>
      </w:r>
    </w:p>
    <w:sectPr w:rsidR="00C02EA3" w:rsidRPr="002925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670"/>
    <w:rsid w:val="00185670"/>
    <w:rsid w:val="0029253A"/>
    <w:rsid w:val="00C02EA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2108</Characters>
  <Application>Microsoft Office Word</Application>
  <DocSecurity>0</DocSecurity>
  <Lines>17</Lines>
  <Paragraphs>4</Paragraphs>
  <ScaleCrop>false</ScaleCrop>
  <Company>diakov.net</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2023-07-26T08:03:00Z</dcterms:created>
  <dcterms:modified xsi:type="dcterms:W3CDTF">2023-07-26T08:03:00Z</dcterms:modified>
</cp:coreProperties>
</file>